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80" w:rightFromText="180" w:vertAnchor="text" w:horzAnchor="page" w:tblpX="6682" w:tblpY="-473"/>
        <w:tblOverlap w:val="never"/>
        <w:tblW w:w="4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0"/>
      </w:tblGrid>
      <w:tr w14:paraId="0390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trPr>
        <w:tc>
          <w:tcPr>
            <w:tcW w:w="4280" w:type="dxa"/>
            <w:tcBorders>
              <w:top w:val="nil"/>
              <w:left w:val="nil"/>
              <w:bottom w:val="nil"/>
              <w:right w:val="nil"/>
            </w:tcBorders>
            <w:shd w:val="clear" w:color="auto" w:fill="auto"/>
            <w:noWrap/>
          </w:tcPr>
          <w:p w14:paraId="2DBC38ED">
            <w:pPr>
              <w:spacing w:after="0" w:line="240" w:lineRule="auto"/>
              <w:ind w:left="-108"/>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Проект</w:t>
            </w:r>
          </w:p>
          <w:p w14:paraId="5C2D028C">
            <w:pPr>
              <w:spacing w:after="0" w:line="240" w:lineRule="auto"/>
              <w:ind w:left="-108"/>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 xml:space="preserve">вносится </w:t>
            </w:r>
          </w:p>
          <w:p w14:paraId="0C920CE3">
            <w:pPr>
              <w:spacing w:after="0" w:line="240" w:lineRule="auto"/>
              <w:ind w:left="-108"/>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Главой  сельского поселения Старонадеждинский сельсовет муниципального района</w:t>
            </w:r>
          </w:p>
          <w:p w14:paraId="56F95DD6">
            <w:pPr>
              <w:spacing w:after="0" w:line="240" w:lineRule="auto"/>
              <w:ind w:left="-108"/>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Благовещенский район</w:t>
            </w:r>
          </w:p>
          <w:p w14:paraId="488A39AA">
            <w:pPr>
              <w:spacing w:after="0" w:line="240" w:lineRule="auto"/>
              <w:ind w:left="-108"/>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Республики Башкортостан</w:t>
            </w:r>
          </w:p>
          <w:p w14:paraId="66440BB4">
            <w:pPr>
              <w:tabs>
                <w:tab w:val="left" w:pos="112"/>
              </w:tabs>
              <w:spacing w:after="0" w:line="240" w:lineRule="auto"/>
              <w:ind w:left="-108"/>
              <w:jc w:val="right"/>
              <w:rPr>
                <w:rFonts w:ascii="Times New Roman" w:hAnsi="Times New Roman" w:eastAsia="Times New Roman" w:cs="Times New Roman"/>
                <w:sz w:val="24"/>
                <w:szCs w:val="24"/>
                <w:highlight w:val="yellow"/>
                <w:lang w:eastAsia="ru-RU"/>
              </w:rPr>
            </w:pPr>
          </w:p>
          <w:p w14:paraId="456B9D32">
            <w:pPr>
              <w:spacing w:after="0" w:line="240" w:lineRule="auto"/>
              <w:ind w:left="-5954" w:right="-193"/>
              <w:jc w:val="right"/>
              <w:rPr>
                <w:rFonts w:ascii="Times New Roman" w:hAnsi="Times New Roman" w:eastAsia="Times New Roman" w:cs="Times New Roman"/>
                <w:sz w:val="24"/>
                <w:szCs w:val="24"/>
                <w:highlight w:val="yellow"/>
                <w:lang w:eastAsia="ru-RU"/>
              </w:rPr>
            </w:pPr>
          </w:p>
          <w:p w14:paraId="5606C226">
            <w:pPr>
              <w:tabs>
                <w:tab w:val="left" w:pos="112"/>
              </w:tabs>
              <w:spacing w:after="0" w:line="240" w:lineRule="auto"/>
              <w:ind w:left="-108"/>
              <w:jc w:val="both"/>
              <w:rPr>
                <w:rFonts w:ascii="Times New Roman" w:hAnsi="Times New Roman" w:eastAsia="Times New Roman" w:cs="Times New Roman"/>
                <w:sz w:val="24"/>
                <w:szCs w:val="24"/>
                <w:highlight w:val="yellow"/>
                <w:lang w:eastAsia="ru-RU"/>
              </w:rPr>
            </w:pPr>
          </w:p>
        </w:tc>
      </w:tr>
    </w:tbl>
    <w:p w14:paraId="362C4EDB">
      <w:pPr>
        <w:spacing w:after="0" w:line="240" w:lineRule="auto"/>
        <w:rPr>
          <w:rFonts w:ascii="Times New Roman" w:hAnsi="Times New Roman" w:eastAsia="Times New Roman" w:cs="Times New Roman"/>
          <w:b/>
          <w:bCs/>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b/>
          <w:bCs/>
          <w:sz w:val="24"/>
          <w:szCs w:val="24"/>
          <w:lang w:eastAsia="ru-RU"/>
        </w:rPr>
        <w:t xml:space="preserve">                         </w:t>
      </w:r>
    </w:p>
    <w:p w14:paraId="2063E932">
      <w:pPr>
        <w:pStyle w:val="20"/>
        <w:widowControl/>
        <w:rPr>
          <w:rFonts w:ascii="Times New Roman" w:hAnsi="Times New Roman" w:cs="Times New Roman"/>
          <w:b w:val="0"/>
          <w:sz w:val="28"/>
          <w:szCs w:val="28"/>
        </w:rPr>
      </w:pPr>
    </w:p>
    <w:p w14:paraId="6F280885">
      <w:pPr>
        <w:pStyle w:val="20"/>
        <w:widowControl/>
        <w:spacing w:line="360" w:lineRule="auto"/>
        <w:jc w:val="center"/>
        <w:rPr>
          <w:rFonts w:ascii="Times New Roman" w:hAnsi="Times New Roman" w:cs="Times New Roman"/>
          <w:b w:val="0"/>
          <w:sz w:val="28"/>
          <w:szCs w:val="28"/>
        </w:rPr>
      </w:pPr>
      <w:bookmarkStart w:id="2" w:name="_GoBack"/>
      <w:bookmarkEnd w:id="2"/>
    </w:p>
    <w:p w14:paraId="5FB2FBD3">
      <w:pPr>
        <w:pStyle w:val="20"/>
        <w:widowControl/>
        <w:spacing w:line="360" w:lineRule="auto"/>
        <w:jc w:val="center"/>
        <w:rPr>
          <w:rFonts w:ascii="Times New Roman" w:hAnsi="Times New Roman" w:cs="Times New Roman"/>
          <w:b w:val="0"/>
          <w:sz w:val="28"/>
          <w:szCs w:val="28"/>
        </w:rPr>
      </w:pPr>
    </w:p>
    <w:p w14:paraId="28B6223D">
      <w:pPr>
        <w:pStyle w:val="20"/>
        <w:widowControl/>
        <w:spacing w:line="360" w:lineRule="auto"/>
        <w:jc w:val="center"/>
        <w:rPr>
          <w:rFonts w:ascii="Times New Roman" w:hAnsi="Times New Roman" w:cs="Times New Roman"/>
          <w:b w:val="0"/>
          <w:sz w:val="28"/>
          <w:szCs w:val="28"/>
        </w:rPr>
      </w:pPr>
    </w:p>
    <w:p w14:paraId="7EE0D03C">
      <w:pPr>
        <w:pStyle w:val="20"/>
        <w:widowControl/>
        <w:spacing w:line="360" w:lineRule="auto"/>
        <w:jc w:val="both"/>
        <w:rPr>
          <w:rFonts w:ascii="Times New Roman" w:hAnsi="Times New Roman" w:cs="Times New Roman"/>
          <w:b w:val="0"/>
          <w:sz w:val="28"/>
          <w:szCs w:val="28"/>
        </w:rPr>
      </w:pPr>
    </w:p>
    <w:p w14:paraId="10AAA176">
      <w:pPr>
        <w:pStyle w:val="20"/>
        <w:widowControl/>
        <w:spacing w:line="360" w:lineRule="auto"/>
        <w:jc w:val="center"/>
        <w:rPr>
          <w:rFonts w:hint="default" w:ascii="Times New Roman" w:hAnsi="Times New Roman" w:cs="Times New Roman"/>
          <w:b w:val="0"/>
          <w:sz w:val="28"/>
          <w:szCs w:val="28"/>
          <w:lang w:val="ru-RU"/>
        </w:rPr>
      </w:pPr>
      <w:r>
        <w:rPr>
          <w:rFonts w:ascii="Times New Roman" w:hAnsi="Times New Roman" w:cs="Times New Roman"/>
          <w:b w:val="0"/>
          <w:sz w:val="28"/>
          <w:szCs w:val="28"/>
          <w:lang w:val="ru-RU"/>
        </w:rPr>
        <w:t>РЕШЕНИЕ</w:t>
      </w:r>
    </w:p>
    <w:p w14:paraId="4802CE95">
      <w:pPr>
        <w:pStyle w:val="20"/>
        <w:widowControl/>
        <w:spacing w:line="360" w:lineRule="auto"/>
        <w:jc w:val="center"/>
        <w:rPr>
          <w:rFonts w:ascii="Times New Roman" w:hAnsi="Times New Roman" w:cs="Times New Roman"/>
          <w:b w:val="0"/>
          <w:sz w:val="28"/>
          <w:szCs w:val="28"/>
        </w:rPr>
      </w:pPr>
      <w:r>
        <w:rPr>
          <w:rFonts w:ascii="Times New Roman" w:hAnsi="Times New Roman" w:cs="Times New Roman"/>
          <w:b w:val="0"/>
          <w:sz w:val="28"/>
          <w:szCs w:val="28"/>
        </w:rPr>
        <w:t>О бюджете сельского поселения Старонадеждинский сельсовет муниципального района Благовещенский район Республики Башкортостан на 202</w:t>
      </w:r>
      <w:r>
        <w:rPr>
          <w:rFonts w:hint="default" w:ascii="Times New Roman" w:hAnsi="Times New Roman" w:cs="Times New Roman"/>
          <w:b w:val="0"/>
          <w:sz w:val="28"/>
          <w:szCs w:val="28"/>
          <w:lang w:val="ru-RU"/>
        </w:rPr>
        <w:t>6</w:t>
      </w:r>
      <w:r>
        <w:rPr>
          <w:rFonts w:ascii="Times New Roman" w:hAnsi="Times New Roman" w:cs="Times New Roman"/>
          <w:b w:val="0"/>
          <w:sz w:val="28"/>
          <w:szCs w:val="28"/>
        </w:rPr>
        <w:t xml:space="preserve"> год и на плановый период 202</w:t>
      </w:r>
      <w:r>
        <w:rPr>
          <w:rFonts w:hint="default" w:ascii="Times New Roman" w:hAnsi="Times New Roman" w:cs="Times New Roman"/>
          <w:b w:val="0"/>
          <w:sz w:val="28"/>
          <w:szCs w:val="28"/>
          <w:lang w:val="ru-RU"/>
        </w:rPr>
        <w:t>7</w:t>
      </w:r>
      <w:r>
        <w:rPr>
          <w:rFonts w:ascii="Times New Roman" w:hAnsi="Times New Roman" w:cs="Times New Roman"/>
          <w:b w:val="0"/>
          <w:sz w:val="28"/>
          <w:szCs w:val="28"/>
        </w:rPr>
        <w:t xml:space="preserve"> и 202</w:t>
      </w:r>
      <w:r>
        <w:rPr>
          <w:rFonts w:hint="default" w:ascii="Times New Roman" w:hAnsi="Times New Roman" w:cs="Times New Roman"/>
          <w:b w:val="0"/>
          <w:sz w:val="28"/>
          <w:szCs w:val="28"/>
          <w:lang w:val="ru-RU"/>
        </w:rPr>
        <w:t>8</w:t>
      </w:r>
      <w:r>
        <w:rPr>
          <w:rFonts w:ascii="Times New Roman" w:hAnsi="Times New Roman" w:cs="Times New Roman"/>
          <w:b w:val="0"/>
          <w:sz w:val="28"/>
          <w:szCs w:val="28"/>
        </w:rPr>
        <w:t xml:space="preserve"> годов</w:t>
      </w:r>
    </w:p>
    <w:p w14:paraId="11D2B2A2">
      <w:pPr>
        <w:pStyle w:val="20"/>
        <w:widowControl/>
        <w:spacing w:line="360" w:lineRule="auto"/>
        <w:ind w:firstLine="708"/>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Совет сельского поселения Старонадеждинский сельсовет муниципального района Благовещенский район Республики Башкортостан </w:t>
      </w:r>
    </w:p>
    <w:p w14:paraId="6CB5E719">
      <w:pPr>
        <w:pStyle w:val="20"/>
        <w:widowControl/>
        <w:spacing w:line="360" w:lineRule="auto"/>
        <w:jc w:val="both"/>
        <w:rPr>
          <w:rFonts w:ascii="Times New Roman" w:hAnsi="Times New Roman" w:cs="Times New Roman"/>
          <w:bCs w:val="0"/>
          <w:sz w:val="28"/>
          <w:szCs w:val="28"/>
        </w:rPr>
      </w:pPr>
      <w:r>
        <w:rPr>
          <w:rFonts w:ascii="Times New Roman" w:hAnsi="Times New Roman" w:cs="Times New Roman"/>
          <w:bCs w:val="0"/>
          <w:sz w:val="28"/>
          <w:szCs w:val="28"/>
        </w:rPr>
        <w:t>РЕШИЛ:</w:t>
      </w:r>
    </w:p>
    <w:p w14:paraId="203ADBF9">
      <w:pPr>
        <w:pStyle w:val="20"/>
        <w:spacing w:line="360" w:lineRule="auto"/>
        <w:ind w:firstLine="708"/>
        <w:jc w:val="both"/>
        <w:rPr>
          <w:rFonts w:ascii="Times New Roman" w:hAnsi="Times New Roman" w:cs="Times New Roman"/>
          <w:b w:val="0"/>
          <w:bCs w:val="0"/>
          <w:sz w:val="28"/>
          <w:szCs w:val="28"/>
        </w:rPr>
      </w:pPr>
      <w:r>
        <w:rPr>
          <w:rFonts w:ascii="Times New Roman" w:hAnsi="Times New Roman" w:cs="Times New Roman"/>
          <w:b w:val="0"/>
          <w:bCs w:val="0"/>
          <w:sz w:val="28"/>
          <w:szCs w:val="28"/>
        </w:rPr>
        <w:t>1. Утвердить основные характеристики бюджета сельского поселения Старонадеждинский сельсовет муниципального района Благовещенский район Республики Башкортостан на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год:</w:t>
      </w:r>
    </w:p>
    <w:p w14:paraId="291E6A52">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1) прогнозируемый общий объем доходов бюджета сельского поселения Старонадеждинский сельсовет муниципального района Благовещенский район Республики Башкортостан в сумме </w:t>
      </w:r>
      <w:bookmarkStart w:id="0" w:name="_Hlk122594443"/>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w:t>
      </w:r>
      <w:r>
        <w:rPr>
          <w:rFonts w:hint="default" w:ascii="Times New Roman" w:hAnsi="Times New Roman" w:cs="Times New Roman"/>
          <w:b w:val="0"/>
          <w:bCs w:val="0"/>
          <w:sz w:val="28"/>
          <w:szCs w:val="28"/>
          <w:lang w:val="ru-RU"/>
        </w:rPr>
        <w:t>06</w:t>
      </w:r>
      <w:r>
        <w:rPr>
          <w:rFonts w:ascii="Times New Roman" w:hAnsi="Times New Roman" w:cs="Times New Roman"/>
          <w:b w:val="0"/>
          <w:bCs w:val="0"/>
          <w:sz w:val="28"/>
          <w:szCs w:val="28"/>
        </w:rPr>
        <w:t xml:space="preserve">8 </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00,00рублей</w:t>
      </w:r>
      <w:bookmarkEnd w:id="0"/>
      <w:r>
        <w:rPr>
          <w:rFonts w:ascii="Times New Roman" w:hAnsi="Times New Roman" w:cs="Times New Roman"/>
          <w:b w:val="0"/>
          <w:bCs w:val="0"/>
          <w:sz w:val="28"/>
          <w:szCs w:val="28"/>
        </w:rPr>
        <w:t>;</w:t>
      </w:r>
    </w:p>
    <w:p w14:paraId="5F56CF6B">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2) общий объем расходов бюджета сельского поселения Старонадеждинский сельсовет муниципального района Благовещенский район Республики Башкортостан в сумме </w:t>
      </w:r>
      <w:r>
        <w:rPr>
          <w:rFonts w:hint="default" w:ascii="Times New Roman" w:hAnsi="Times New Roman" w:cs="Times New Roman"/>
          <w:b w:val="0"/>
          <w:bCs w:val="0"/>
          <w:sz w:val="28"/>
          <w:szCs w:val="28"/>
          <w:lang w:val="ru-RU"/>
        </w:rPr>
        <w:t>6 06</w:t>
      </w:r>
      <w:r>
        <w:rPr>
          <w:rFonts w:ascii="Times New Roman" w:hAnsi="Times New Roman" w:cs="Times New Roman"/>
          <w:b w:val="0"/>
          <w:bCs w:val="0"/>
          <w:sz w:val="28"/>
          <w:szCs w:val="28"/>
        </w:rPr>
        <w:t xml:space="preserve">8 </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00,00рублей;</w:t>
      </w:r>
    </w:p>
    <w:p w14:paraId="4E32322F">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3) дефицит бюджета сельского поселения Старонадеждинский сельсовет муниципального района Благовещенский район Республики Башкортостан в сумме 0,00 рублей.</w:t>
      </w:r>
    </w:p>
    <w:p w14:paraId="5E6CAA19">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2. Утвердить основные характеристики бюджета сельского поселения Старонадеждинский сельсовет муниципального района Благовещенский район Республики Башкортостан на плановый период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и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годов:</w:t>
      </w:r>
    </w:p>
    <w:p w14:paraId="42E386DC">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1) прогнозируемый общий объем доходов бюджета сельского поселения Старонадеждинский сельсовет муниципального района Благовещенский район Республики Башкортостан на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год в сумме </w:t>
      </w:r>
      <w:r>
        <w:rPr>
          <w:rFonts w:hint="default" w:ascii="Times New Roman" w:hAnsi="Times New Roman" w:cs="Times New Roman"/>
          <w:b w:val="0"/>
          <w:bCs w:val="0"/>
          <w:sz w:val="28"/>
          <w:szCs w:val="28"/>
          <w:lang w:val="ru-RU"/>
        </w:rPr>
        <w:t>5 001 800</w:t>
      </w:r>
      <w:r>
        <w:rPr>
          <w:rFonts w:ascii="Times New Roman" w:hAnsi="Times New Roman" w:cs="Times New Roman"/>
          <w:b w:val="0"/>
          <w:bCs w:val="0"/>
          <w:sz w:val="28"/>
          <w:szCs w:val="28"/>
        </w:rPr>
        <w:t>,00 рублей и на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 в сумме </w:t>
      </w:r>
      <w:r>
        <w:rPr>
          <w:rFonts w:hint="default" w:ascii="Times New Roman" w:hAnsi="Times New Roman" w:cs="Times New Roman"/>
          <w:b w:val="0"/>
          <w:bCs w:val="0"/>
          <w:sz w:val="28"/>
          <w:szCs w:val="28"/>
          <w:lang w:val="ru-RU"/>
        </w:rPr>
        <w:t>5</w:t>
      </w:r>
      <w:r>
        <w:rPr>
          <w:rFonts w:ascii="Times New Roman" w:hAnsi="Times New Roman" w:cs="Times New Roman"/>
          <w:b w:val="0"/>
          <w:bCs w:val="0"/>
          <w:sz w:val="28"/>
          <w:szCs w:val="28"/>
        </w:rPr>
        <w:t xml:space="preserve"> </w:t>
      </w:r>
      <w:r>
        <w:rPr>
          <w:rFonts w:hint="default" w:ascii="Times New Roman" w:hAnsi="Times New Roman" w:cs="Times New Roman"/>
          <w:b w:val="0"/>
          <w:bCs w:val="0"/>
          <w:sz w:val="28"/>
          <w:szCs w:val="28"/>
          <w:lang w:val="ru-RU"/>
        </w:rPr>
        <w:t>125</w:t>
      </w:r>
      <w:r>
        <w:rPr>
          <w:rFonts w:ascii="Times New Roman" w:hAnsi="Times New Roman" w:cs="Times New Roman"/>
          <w:b w:val="0"/>
          <w:bCs w:val="0"/>
          <w:sz w:val="28"/>
          <w:szCs w:val="28"/>
        </w:rPr>
        <w:t xml:space="preserve"> </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00,00рублей;</w:t>
      </w:r>
    </w:p>
    <w:p w14:paraId="7DCA78FB">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2) общий объем расходов бюджета сельского поселения Старонадеждинский сельсовет муниципального района Благовещенский район Республики Башкортостан  на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год в сумме </w:t>
      </w:r>
      <w:r>
        <w:rPr>
          <w:rFonts w:hint="default" w:ascii="Times New Roman" w:hAnsi="Times New Roman" w:cs="Times New Roman"/>
          <w:b w:val="0"/>
          <w:bCs w:val="0"/>
          <w:sz w:val="28"/>
          <w:szCs w:val="28"/>
          <w:lang w:val="ru-RU"/>
        </w:rPr>
        <w:t>5 001 800</w:t>
      </w:r>
      <w:r>
        <w:rPr>
          <w:rFonts w:ascii="Times New Roman" w:hAnsi="Times New Roman" w:cs="Times New Roman"/>
          <w:b w:val="0"/>
          <w:bCs w:val="0"/>
          <w:sz w:val="28"/>
          <w:szCs w:val="28"/>
        </w:rPr>
        <w:t>,00рублей,в том числе условно утвержденные расходы в сумме 75 000,00 рублей, и на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 в сумме </w:t>
      </w:r>
      <w:r>
        <w:rPr>
          <w:rFonts w:hint="default" w:ascii="Times New Roman" w:hAnsi="Times New Roman" w:cs="Times New Roman"/>
          <w:b w:val="0"/>
          <w:bCs w:val="0"/>
          <w:sz w:val="28"/>
          <w:szCs w:val="28"/>
          <w:lang w:val="ru-RU"/>
        </w:rPr>
        <w:t>5 125 800</w:t>
      </w:r>
      <w:r>
        <w:rPr>
          <w:rFonts w:ascii="Times New Roman" w:hAnsi="Times New Roman" w:cs="Times New Roman"/>
          <w:b w:val="0"/>
          <w:bCs w:val="0"/>
          <w:sz w:val="28"/>
          <w:szCs w:val="28"/>
        </w:rPr>
        <w:t>,00рублей, в том числе условно утвержденные расходы в сумме 150000,00 рублей;</w:t>
      </w:r>
    </w:p>
    <w:p w14:paraId="7D91CB02">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3) дефицит бюджета муниципального района Благовещенский район Республики Башкортостан на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год в сумме 0,00 рублей и на 202</w:t>
      </w:r>
      <w:r>
        <w:rPr>
          <w:rFonts w:hint="default" w:ascii="Times New Roman" w:hAnsi="Times New Roman" w:cs="Times New Roman"/>
          <w:b w:val="0"/>
          <w:bCs w:val="0"/>
          <w:sz w:val="28"/>
          <w:szCs w:val="28"/>
          <w:lang w:val="ru-RU"/>
        </w:rPr>
        <w:t xml:space="preserve">8 </w:t>
      </w:r>
      <w:r>
        <w:rPr>
          <w:rFonts w:ascii="Times New Roman" w:hAnsi="Times New Roman" w:cs="Times New Roman"/>
          <w:b w:val="0"/>
          <w:bCs w:val="0"/>
          <w:sz w:val="28"/>
          <w:szCs w:val="28"/>
        </w:rPr>
        <w:t>год в сумме 0,00 рублей.</w:t>
      </w:r>
    </w:p>
    <w:p w14:paraId="1A29A0DF">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3. Установить, что муниципальные унитарные предприятия, созданные сельским поселением Старонадеждинский сельсовет муниципального района Благовещенский район Республики Башкортостан, производят отчисления в бюджет сельского поселения Старонадеждинский сельсовет муниципального района Благовещенский район Республики Башкортостан в размере 25 процентов от прибыли, остающейся после уплаты налогов и иных обязательных платежей в бюджет, в порядке, установленном Администрацией сельского поселения Старонадеждинский сельсовет муниципального района Благовещенский район Республики Башкортостан.</w:t>
      </w:r>
    </w:p>
    <w:p w14:paraId="7E5D0A70">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4.Установить, что при зачислении в бюджет сельского поселения Старонадеждинский сельсовет муниципального района Благовещенский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Старонадеждинский сельсовет муниципального района Благовещенский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 сельского поселения Старонадеждинский сельсовет муниципального района Благовещенский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
    <w:p w14:paraId="3E5ACE45">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5.Установить поступления доходов в бюджет сельского поселения Старонадеждинский сельсовет муниципального района Благовещенский район Республики Башкортостан:</w:t>
      </w:r>
    </w:p>
    <w:p w14:paraId="567D57F4">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1) на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 и  на плановый период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и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годов согласно приложению 1 к настоящему Решению.</w:t>
      </w:r>
    </w:p>
    <w:p w14:paraId="142D00BF">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6.Казначейское обслуживание казначейских счетов, открытых Администрации сельского поселения Старонадеждинский сельсовет муниципального района Благовещенский район Республики Башкортостан, осуществляется Управлением Федерального казначейства по Республике Башкортостан в порядке, установленном бюджетным законодательством Российской Федерации.</w:t>
      </w:r>
    </w:p>
    <w:p w14:paraId="34B7B337">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7. Утвердить в пределах общего объема расходов бюджета сельского поселения Старонадеждинский сельсовет муниципального района Благовещенский район Республики Башкортостан, установленного пунктами 1, 2 настоящего Решения, распределение бюджетных ассигнований сельского поселения Старонадеждинский сельсовет муниципального района Благовещенский район Республики Башкортостан на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 и на плановый период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и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годов:</w:t>
      </w:r>
    </w:p>
    <w:p w14:paraId="029A7C5F">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1) по разделам, подразделам, целевым статьям (муниципальным программам сельского поселения Старонадеждинский сельсовет муниципального района Благовещенский район Республики Башкортостан и непрограммным направлениям деятельности), группам видов расходов классификации расходов бюджета согласно приложению 2 к настоящему Решению:</w:t>
      </w:r>
    </w:p>
    <w:p w14:paraId="39BA0CED">
      <w:pPr>
        <w:pStyle w:val="20"/>
        <w:spacing w:line="377"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2) по целевым статьям (муниципальным программам сельского поселения Старонадеждинский сельсовет муниципального района Благовещенский район Республики Башкортостан и непрограммным направлениям деятельности), группам видов расходов классификации расходов бюджетов согласно приложению 3 к настоящему Решению.</w:t>
      </w:r>
    </w:p>
    <w:p w14:paraId="49E37824">
      <w:pPr>
        <w:pStyle w:val="20"/>
        <w:spacing w:line="360" w:lineRule="auto"/>
        <w:ind w:firstLine="720"/>
        <w:jc w:val="both"/>
        <w:rPr>
          <w:rFonts w:ascii="Times New Roman" w:hAnsi="Times New Roman" w:cs="Times New Roman"/>
          <w:bCs w:val="0"/>
          <w:i/>
          <w:sz w:val="28"/>
          <w:szCs w:val="28"/>
        </w:rPr>
      </w:pPr>
      <w:r>
        <w:rPr>
          <w:rFonts w:ascii="Times New Roman" w:hAnsi="Times New Roman" w:cs="Times New Roman"/>
          <w:b w:val="0"/>
          <w:bCs w:val="0"/>
          <w:sz w:val="28"/>
          <w:szCs w:val="28"/>
        </w:rPr>
        <w:t>8. Утвердить общий объем бюджетных ассигнований на исполнение публичных нормативных обязательств на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 в сумме 0,0 тыс. рублей, на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год в сумме 0,0 тыс. рублей и на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 в сумме 0,0 тыс. рублей.</w:t>
      </w:r>
    </w:p>
    <w:p w14:paraId="23981FF2">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9. Утвердить ведомственную структуру расходов бюджета сельского поселения Старонадеждинский сельсовет муниципального района Благовещенский район Республики Башкортостан на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 и на плановый период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и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годов согласно приложению 4  к настоящему Решению.</w:t>
      </w:r>
    </w:p>
    <w:p w14:paraId="41E075B5">
      <w:pPr>
        <w:pStyle w:val="20"/>
        <w:widowControl/>
        <w:spacing w:line="360" w:lineRule="auto"/>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10. Установить, что в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годах из бюджета сельского поселения Старонадеждинский сельсовет муниципального района Благовещенский район Республики Башкортостан в соответствии с пунктами 2,7 статьи 78 Бюджетного кодекса Российской Федерации и в порядке, установленном Администрацией сельского поселения Старонадеждинский сельсовет муниципального района Благовещенский район Республики Башкортостан, предоставляются субсидии (гранты в форме субсидий):</w:t>
      </w:r>
    </w:p>
    <w:p w14:paraId="018201BB">
      <w:pPr>
        <w:pStyle w:val="20"/>
        <w:spacing w:line="360" w:lineRule="auto"/>
        <w:ind w:firstLine="709"/>
        <w:jc w:val="both"/>
        <w:rPr>
          <w:rFonts w:ascii="Times New Roman" w:hAnsi="Times New Roman" w:cs="Times New Roman"/>
          <w:b w:val="0"/>
          <w:bCs w:val="0"/>
          <w:i/>
          <w:sz w:val="24"/>
          <w:szCs w:val="24"/>
        </w:rPr>
      </w:pPr>
      <w:r>
        <w:rPr>
          <w:rFonts w:ascii="Times New Roman" w:hAnsi="Times New Roman" w:cs="Times New Roman"/>
          <w:b w:val="0"/>
          <w:bCs w:val="0"/>
          <w:sz w:val="28"/>
          <w:szCs w:val="28"/>
        </w:rPr>
        <w:t>1) сельскохозяйственным товаропроизводителям, крестьянским (фермерским) хозяйствам, индивидуальным предпринимателям, организациям агропромышленного комплекса независимо от их организационно-правовой формы, осуществляющим хозяйственную деятельность на территории сельского поселения Старонадеждинский сельсовет муниципального района Благовещенский район Республики Башкортостан;</w:t>
      </w:r>
    </w:p>
    <w:p w14:paraId="10995C79">
      <w:pPr>
        <w:pStyle w:val="20"/>
        <w:widowControl/>
        <w:spacing w:line="360" w:lineRule="auto"/>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2) субъектам малого и среднего предпринимательства, реализующим проекты по вопросам поддержки и развития субъектов малого и среднего предпринимательства на территории сельского поселения Старонадеждинский сельсовет муниципального района Благовещенский район Республики Башкортостан.</w:t>
      </w:r>
    </w:p>
    <w:p w14:paraId="215D7E7C">
      <w:pPr>
        <w:pStyle w:val="20"/>
        <w:widowControl/>
        <w:spacing w:line="360" w:lineRule="auto"/>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11. Установить, что в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годах из бюджета сельского поселения Старонадеждинский сельсовет муниципального района Благовещенский </w:t>
      </w:r>
      <w:r>
        <w:rPr>
          <w:rFonts w:ascii="Times New Roman" w:hAnsi="Times New Roman" w:cs="Times New Roman"/>
          <w:b w:val="0"/>
          <w:bCs w:val="0"/>
          <w:sz w:val="28"/>
          <w:szCs w:val="28"/>
          <w:lang w:val="ru-RU"/>
        </w:rPr>
        <w:t>район</w:t>
      </w:r>
      <w:r>
        <w:rPr>
          <w:rFonts w:hint="default" w:ascii="Times New Roman" w:hAnsi="Times New Roman" w:cs="Times New Roman"/>
          <w:b w:val="0"/>
          <w:bCs w:val="0"/>
          <w:sz w:val="28"/>
          <w:szCs w:val="28"/>
          <w:lang w:val="ru-RU"/>
        </w:rPr>
        <w:t xml:space="preserve"> </w:t>
      </w:r>
      <w:r>
        <w:rPr>
          <w:rFonts w:ascii="Times New Roman" w:hAnsi="Times New Roman" w:cs="Times New Roman"/>
          <w:b w:val="0"/>
          <w:bCs w:val="0"/>
          <w:sz w:val="28"/>
          <w:szCs w:val="28"/>
        </w:rPr>
        <w:t>Республики Башкортостан в соответствии с пунктом 2 статьи 78.1 Бюджетного кодекса Российской Федерации предоставляются субсидии:</w:t>
      </w:r>
    </w:p>
    <w:p w14:paraId="6E9441BC">
      <w:pPr>
        <w:pStyle w:val="20"/>
        <w:widowControl/>
        <w:spacing w:line="360" w:lineRule="auto"/>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1) социально ориентированным некоммерческим организациям на реализацию общественно значимых программ;</w:t>
      </w:r>
    </w:p>
    <w:p w14:paraId="07369045">
      <w:pPr>
        <w:pStyle w:val="20"/>
        <w:widowControl/>
        <w:spacing w:line="360" w:lineRule="auto"/>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2) общественным объединениям, субъектам малого и среднего предпринимательства, реализующим общественно полезные (значимые) программы (мероприятия) в сфере культуры и искусства, социальной защиты населения, молодежной политики, национальных, государственно-конфессиональных и общественно-политических отношений;</w:t>
      </w:r>
    </w:p>
    <w:p w14:paraId="43734380">
      <w:pPr>
        <w:autoSpaceDE w:val="0"/>
        <w:autoSpaceDN w:val="0"/>
        <w:adjustRightInd w:val="0"/>
        <w:spacing w:after="0" w:line="36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12. Установить, что субсидии, предоставляемые из бюджета сельского поселения Старонадеждинский сельсовет муниципального района Благовещенский район Республики Башкортостан муниципальным автономным учреждениям сельского поселения Старонадеждинский сельсовет муниципального района Благовещенский район Республики Башкортостан учитываются на лицевых счетах, открытых в Администрации сельского поселения Старонадеждинский сельсовет муниципального района Благовещенский район Республики Башкортостан.</w:t>
      </w:r>
    </w:p>
    <w:p w14:paraId="7A39B8E6">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13. Установить, что решения и иные нормативные правовые акты сельского поселения Старонадеждинский сельсовет муниципального района Благовещенский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Старонадеждинский сельсовет муниципального района Благовещенский район Республики Башкортостан на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 и на плановый период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и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годов, а также сокращающие его доходную базу, подлежат исполнению при изыскании дополнительных источников доходов бюджета сельского поселения Старонадеждинский сельсовет муниципального района Благовещенский район Республики Башкортостан и (или) сокращении бюджетных ассигнований по конкретным статьям расходов бюджета сельского поселения Старонадеждинский сельсовет муниципального района Благовещенский район Республики Башкортостан при условии внесения соответствующих изменений в настоящее Решение.</w:t>
      </w:r>
    </w:p>
    <w:p w14:paraId="22542CD7">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14. Проекты решений и иных нормативных правовых актов сельского поселения Старонадеждинский сельсовет муниципального района Благовещенский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Старонадеждинский сельсовет муниципального района Благовещенский район Республики Башкортостан на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 и на плановый период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и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годов либо сокращающие его доходную базу, вносятся только при одновременном внесении предложений о дополнительных источниках доходов бюджета сельского поселения Старонадеждинский сельсовет муниципального района Благовещенский район Республики Башкортостан и (или) сокращении бюджетных ассигнований по конкретным статьям расходов бюджета сельского поселения Старонадеждинский сельсовет муниципального района Благовещенский район Республики Башкортостан.</w:t>
      </w:r>
    </w:p>
    <w:p w14:paraId="2D4E2C43">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15.Администрация сельского поселения Старонадеждинский сельсовет муниципального района Благовещенский район Республики Башкортостан не вправе принимать решения, приводящие к увеличению в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годах численности муниципальных гражданских служащих сельского поселения Старонадеждинский сельсовет муниципального района Благовещенский район Республики Башкортостан и работников организаций бюджетной сферы.</w:t>
      </w:r>
    </w:p>
    <w:p w14:paraId="7D03AA37">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16. Установить предельный объем заимствований сельского поселения Старонадеждинский сельсовет муниципального района Благовещенский район Республики Башкортостан, в течение финансового года, на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 в сумме 0,00 рублей, на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год в сумме 0,00 рублей, на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 в сумме 0,00 рублей.</w:t>
      </w:r>
    </w:p>
    <w:p w14:paraId="57BB371E">
      <w:pPr>
        <w:pStyle w:val="20"/>
        <w:spacing w:line="360" w:lineRule="auto"/>
        <w:ind w:firstLine="720"/>
        <w:jc w:val="both"/>
        <w:rPr>
          <w:rFonts w:ascii="Times New Roman" w:hAnsi="Times New Roman" w:cs="Times New Roman"/>
          <w:bCs w:val="0"/>
          <w:i/>
          <w:sz w:val="28"/>
          <w:szCs w:val="28"/>
        </w:rPr>
      </w:pPr>
      <w:r>
        <w:rPr>
          <w:rFonts w:ascii="Times New Roman" w:hAnsi="Times New Roman" w:cs="Times New Roman"/>
          <w:b w:val="0"/>
          <w:bCs w:val="0"/>
          <w:sz w:val="28"/>
          <w:szCs w:val="28"/>
        </w:rPr>
        <w:t>17.Утвердить верхний предел муниципального внутреннего долга сельского поселения Старонадеждинский сельсовет муниципального района Благовещенский район Республики Башкортостан на 1 января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года в сумме 0,00 рублей, на 1 января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года в сумме 0,00 рублей и на 1 января 202</w:t>
      </w:r>
      <w:r>
        <w:rPr>
          <w:rFonts w:hint="default" w:ascii="Times New Roman" w:hAnsi="Times New Roman" w:cs="Times New Roman"/>
          <w:b w:val="0"/>
          <w:bCs w:val="0"/>
          <w:sz w:val="28"/>
          <w:szCs w:val="28"/>
          <w:lang w:val="ru-RU"/>
        </w:rPr>
        <w:t>9</w:t>
      </w:r>
      <w:r>
        <w:rPr>
          <w:rFonts w:ascii="Times New Roman" w:hAnsi="Times New Roman" w:cs="Times New Roman"/>
          <w:b w:val="0"/>
          <w:bCs w:val="0"/>
          <w:sz w:val="28"/>
          <w:szCs w:val="28"/>
        </w:rPr>
        <w:t xml:space="preserve"> года в сумме 0,00 рублей, в том числе верхний предел долга по муниципальным гарантиям сельского поселения Старонадеждинский сельсовет муниципального района Благовещенский район Республики Башкортостан в валюте Российской Федерации на 1 января 202</w:t>
      </w:r>
      <w:r>
        <w:rPr>
          <w:rFonts w:hint="default" w:ascii="Times New Roman" w:hAnsi="Times New Roman" w:cs="Times New Roman"/>
          <w:b w:val="0"/>
          <w:bCs w:val="0"/>
          <w:sz w:val="28"/>
          <w:szCs w:val="28"/>
          <w:lang w:val="ru-RU"/>
        </w:rPr>
        <w:t>7</w:t>
      </w:r>
      <w:r>
        <w:rPr>
          <w:rFonts w:ascii="Times New Roman" w:hAnsi="Times New Roman" w:cs="Times New Roman"/>
          <w:b w:val="0"/>
          <w:bCs w:val="0"/>
          <w:sz w:val="28"/>
          <w:szCs w:val="28"/>
        </w:rPr>
        <w:t xml:space="preserve"> года в сумме 0,00 рублей, на 1 января 202</w:t>
      </w:r>
      <w:r>
        <w:rPr>
          <w:rFonts w:hint="default" w:ascii="Times New Roman" w:hAnsi="Times New Roman" w:cs="Times New Roman"/>
          <w:b w:val="0"/>
          <w:bCs w:val="0"/>
          <w:sz w:val="28"/>
          <w:szCs w:val="28"/>
          <w:lang w:val="ru-RU"/>
        </w:rPr>
        <w:t>8</w:t>
      </w:r>
      <w:r>
        <w:rPr>
          <w:rFonts w:ascii="Times New Roman" w:hAnsi="Times New Roman" w:cs="Times New Roman"/>
          <w:b w:val="0"/>
          <w:bCs w:val="0"/>
          <w:sz w:val="28"/>
          <w:szCs w:val="28"/>
        </w:rPr>
        <w:t xml:space="preserve"> года в сумме0,00 рублей, на 1 января 202</w:t>
      </w:r>
      <w:r>
        <w:rPr>
          <w:rFonts w:hint="default" w:ascii="Times New Roman" w:hAnsi="Times New Roman" w:cs="Times New Roman"/>
          <w:b w:val="0"/>
          <w:bCs w:val="0"/>
          <w:sz w:val="28"/>
          <w:szCs w:val="28"/>
          <w:lang w:val="ru-RU"/>
        </w:rPr>
        <w:t>9</w:t>
      </w:r>
      <w:r>
        <w:rPr>
          <w:rFonts w:ascii="Times New Roman" w:hAnsi="Times New Roman" w:cs="Times New Roman"/>
          <w:b w:val="0"/>
          <w:bCs w:val="0"/>
          <w:sz w:val="28"/>
          <w:szCs w:val="28"/>
        </w:rPr>
        <w:t xml:space="preserve"> года в сумме 0,00 рублей.</w:t>
      </w:r>
    </w:p>
    <w:p w14:paraId="3D987940">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18.Установить, что остатки средств бюджета сельского поселения Старонадеждинский сельсовет муниципального района Благовещенский район Республики Башкортостан по состоянию на 1 января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года в объеме:</w:t>
      </w:r>
    </w:p>
    <w:p w14:paraId="67F95B67">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1) не более одной двенадцатой общего объема расходов бюджета сельского поселения Старонадеждинский сельсовет муниципального района Благовещенский район Республики Башкортостан текущего финансового года направляются Администрацией сельского поселения Старонадеждинский сельсовет муниципального района Благовещенский район Республики Башкортостан на покрытие временных кассовых разрывов, возникающих в ходе исполнения бюджета сельского поселения Старонадеждинский сельсовет муниципального района Благовещенский район Республики Башкортостан;</w:t>
      </w:r>
    </w:p>
    <w:p w14:paraId="1E0BB957">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2) не превышающем сумму остатка неиспользованных бюджетных ассигнований направляются в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году на увеличение бюджетных ассигнований:</w:t>
      </w:r>
    </w:p>
    <w:p w14:paraId="48DDA7A6">
      <w:pPr>
        <w:pStyle w:val="20"/>
        <w:spacing w:line="360" w:lineRule="auto"/>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а) на оплату заключенных от имени сельского поселения Старонадеждинский сельсовет муниципального района Благовещенский район Республики Башкортостан муниципальных контрактов на поставку товаров, выполнение работ, оказание услуг, подлежащих в соответствии с условиями этих муниципальных контрактов оплате в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году;</w:t>
      </w:r>
    </w:p>
    <w:p w14:paraId="6179D87B">
      <w:pPr>
        <w:widowControl w:val="0"/>
        <w:autoSpaceDE w:val="0"/>
        <w:autoSpaceDN w:val="0"/>
        <w:adjustRightInd w:val="0"/>
        <w:spacing w:after="0" w:line="360" w:lineRule="auto"/>
        <w:ind w:firstLine="720"/>
        <w:jc w:val="both"/>
        <w:rPr>
          <w:rFonts w:ascii="Times New Roman" w:hAnsi="Times New Roman" w:eastAsia="Times New Roman" w:cs="Times New Roman"/>
          <w:color w:val="auto"/>
          <w:sz w:val="28"/>
          <w:szCs w:val="28"/>
          <w:lang w:eastAsia="ru-RU"/>
        </w:rPr>
      </w:pPr>
      <w:r>
        <w:rPr>
          <w:rFonts w:ascii="Times New Roman" w:hAnsi="Times New Roman" w:eastAsia="Times New Roman" w:cs="Times New Roman"/>
          <w:sz w:val="28"/>
          <w:szCs w:val="28"/>
          <w:lang w:eastAsia="ru-RU"/>
        </w:rPr>
        <w:t>19. </w:t>
      </w:r>
      <w:r>
        <w:rPr>
          <w:rFonts w:ascii="Times New Roman" w:hAnsi="Times New Roman" w:eastAsia="Times New Roman" w:cs="Times New Roman"/>
          <w:color w:val="auto"/>
          <w:sz w:val="28"/>
          <w:szCs w:val="28"/>
          <w:lang w:eastAsia="ru-RU"/>
        </w:rPr>
        <w:t xml:space="preserve">Установить в соответствии  решением Совета  сельского поселения Старонадеждинский сельсовет муниципального района Благовещенский район Республики Башкортостан от </w:t>
      </w:r>
      <w:r>
        <w:rPr>
          <w:rFonts w:hint="default" w:ascii="Times New Roman" w:hAnsi="Times New Roman" w:eastAsia="Times New Roman" w:cs="Times New Roman"/>
          <w:color w:val="auto"/>
          <w:sz w:val="28"/>
          <w:szCs w:val="28"/>
          <w:lang w:val="en-US" w:eastAsia="ru-RU"/>
        </w:rPr>
        <w:t>08 ноября</w:t>
      </w:r>
      <w:r>
        <w:rPr>
          <w:rFonts w:ascii="Times New Roman" w:hAnsi="Times New Roman" w:eastAsia="Times New Roman" w:cs="Times New Roman"/>
          <w:color w:val="auto"/>
          <w:sz w:val="28"/>
          <w:szCs w:val="28"/>
          <w:lang w:eastAsia="ru-RU"/>
        </w:rPr>
        <w:t xml:space="preserve"> 2019 года № </w:t>
      </w:r>
      <w:r>
        <w:rPr>
          <w:rFonts w:hint="default" w:ascii="Times New Roman" w:hAnsi="Times New Roman" w:eastAsia="Times New Roman" w:cs="Times New Roman"/>
          <w:color w:val="auto"/>
          <w:sz w:val="28"/>
          <w:szCs w:val="28"/>
          <w:lang w:val="en-US" w:eastAsia="ru-RU"/>
        </w:rPr>
        <w:t>2-4</w:t>
      </w:r>
      <w:r>
        <w:rPr>
          <w:rFonts w:ascii="Times New Roman" w:hAnsi="Times New Roman" w:eastAsia="Times New Roman" w:cs="Times New Roman"/>
          <w:color w:val="auto"/>
          <w:sz w:val="28"/>
          <w:szCs w:val="28"/>
          <w:lang w:eastAsia="ru-RU"/>
        </w:rPr>
        <w:t xml:space="preserve"> «Об утверждении Положения о бюджетном процессе в сельском поселении Старонадеждинский сельсовет муниципального района Благовещенский район Республики Башкортостан» дополнительные основания для внесения изменений в сводную бюджетную роспись бюджета сельского поселения Старонадеждинский сельсовет муниципального района Благовещенский район Республики Башкортостан, на текущий финансовый год и на плановый период, связанные с особенностями исполнения бюджета сельского поселения Старонадеждинский сельсовет муниципального района Благовещенский район Республики Башкортостан и (или) перераспределения бюджетных ассигнований между главными распорядителями средств бюджета сельского поселения Старонадеждинский сельсовет муниципального района Благовещенский район Республики Башкортостан:</w:t>
      </w:r>
    </w:p>
    <w:p w14:paraId="3D6D7198">
      <w:pPr>
        <w:widowControl w:val="0"/>
        <w:autoSpaceDE w:val="0"/>
        <w:autoSpaceDN w:val="0"/>
        <w:adjustRightInd w:val="0"/>
        <w:spacing w:after="0" w:line="360" w:lineRule="auto"/>
        <w:ind w:firstLine="720"/>
        <w:jc w:val="both"/>
        <w:rPr>
          <w:rFonts w:ascii="Times New Roman" w:hAnsi="Times New Roman" w:eastAsia="Times New Roman" w:cs="Times New Roman"/>
          <w:color w:val="auto"/>
          <w:sz w:val="28"/>
          <w:szCs w:val="28"/>
          <w:lang w:eastAsia="ru-RU"/>
        </w:rPr>
      </w:pPr>
      <w:r>
        <w:rPr>
          <w:rFonts w:ascii="Times New Roman" w:hAnsi="Times New Roman" w:eastAsia="Times New Roman" w:cs="Times New Roman"/>
          <w:color w:val="auto"/>
          <w:sz w:val="28"/>
          <w:szCs w:val="28"/>
          <w:lang w:eastAsia="ru-RU"/>
        </w:rPr>
        <w:t>1) утверждение (изменение) параметров финансового обеспечения региональных проектов и (или) мероприятий, направленных на реализацию  национальных целях развития Российской Федерации на период до 2030 года и  на перспективу  до 2036 года;</w:t>
      </w:r>
    </w:p>
    <w:p w14:paraId="3A80B886">
      <w:pPr>
        <w:widowControl w:val="0"/>
        <w:autoSpaceDE w:val="0"/>
        <w:autoSpaceDN w:val="0"/>
        <w:adjustRightInd w:val="0"/>
        <w:spacing w:after="0" w:line="360" w:lineRule="auto"/>
        <w:ind w:firstLine="720"/>
        <w:jc w:val="both"/>
        <w:rPr>
          <w:rFonts w:ascii="Times New Roman" w:hAnsi="Times New Roman" w:eastAsia="Times New Roman" w:cs="Times New Roman"/>
          <w:color w:val="auto"/>
          <w:sz w:val="28"/>
          <w:szCs w:val="28"/>
          <w:lang w:eastAsia="ru-RU"/>
        </w:rPr>
      </w:pPr>
      <w:r>
        <w:rPr>
          <w:rFonts w:ascii="Times New Roman" w:hAnsi="Times New Roman" w:eastAsia="Times New Roman" w:cs="Times New Roman"/>
          <w:color w:val="auto"/>
          <w:sz w:val="28"/>
          <w:szCs w:val="28"/>
          <w:lang w:eastAsia="ru-RU"/>
        </w:rPr>
        <w:t>2) утверждение (изменение) параметров финансового обеспечения приоритетных проектов и (или) мероприятий, направленных  социально-экономического развития Республики Башкортостан на период до  2030 года и перспективу до 2036 года, в соответствии с решениями Правительства Республики Башкортостан и  (или) Администрации сельского поселения Старонадеждинский сельсовет муниципального района Благовещенский район Республики Башкортостан;</w:t>
      </w:r>
    </w:p>
    <w:p w14:paraId="35CD4F90">
      <w:pPr>
        <w:autoSpaceDE w:val="0"/>
        <w:autoSpaceDN w:val="0"/>
        <w:adjustRightInd w:val="0"/>
        <w:spacing w:after="0" w:line="360" w:lineRule="auto"/>
        <w:ind w:firstLine="700" w:firstLineChars="25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сокращение и перераспределение бюджетных ассигнований в случае применения бюджетных мер принуждения, предусмотренных главой 30 Бюджетного кодекса Российской Федерации;</w:t>
      </w:r>
    </w:p>
    <w:p w14:paraId="1F596207">
      <w:pPr>
        <w:autoSpaceDE w:val="0"/>
        <w:autoSpaceDN w:val="0"/>
        <w:adjustRightInd w:val="0"/>
        <w:spacing w:after="0" w:line="360" w:lineRule="auto"/>
        <w:ind w:firstLine="72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 перераспределение бюджетных ассигнований в размере экономии, образованной в ходе исполнения бюджета  сельского поселения Старонадеждинский сельсовет муниципального района Благовещенский район Республики Башкортостан, в том числе по результатам проведения конкурентных способов определения поставщиков (подрядчиков, исполнителей) при осуществлении закупок товаров, работ, услуг, по разделам, подразделам, целевым статьям, видам расходов классификации расходов бюджетов;  </w:t>
      </w:r>
    </w:p>
    <w:p w14:paraId="0C2140B6">
      <w:pPr>
        <w:autoSpaceDE w:val="0"/>
        <w:autoSpaceDN w:val="0"/>
        <w:adjustRightInd w:val="0"/>
        <w:spacing w:after="0" w:line="36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 перераспределение бюджетных ассигнований между разделами, подразделами, целевыми статьями и видами расходов классификации расходов бюджетов в пределах средств, предусмотренных главному распорядителю средств бюджета сельского поселения Старонадеждинский сельсовет муниципального района Благовещенский район Республики Башкортостан, для софинансирования расходных обязательств в целях выполнения условий предоставления субсидий и иных межбюджетных трансфертов из федерального бюджета и (или) бюджета Республики Башкортостан;</w:t>
      </w:r>
    </w:p>
    <w:p w14:paraId="7F1C17C3">
      <w:pPr>
        <w:autoSpaceDE w:val="0"/>
        <w:autoSpaceDN w:val="0"/>
        <w:adjustRightInd w:val="0"/>
        <w:spacing w:after="0" w:line="36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6) перераспределение бюджетных ассигнований между целевыми статьями, видами расходов классификации расходов бюджетов, финансовое обеспечение которых осуществляется за счет средств федерального бюджета и (или) бюджета Республики Башкортостан;</w:t>
      </w:r>
    </w:p>
    <w:p w14:paraId="63F85ADC">
      <w:pPr>
        <w:autoSpaceDE w:val="0"/>
        <w:autoSpaceDN w:val="0"/>
        <w:adjustRightInd w:val="0"/>
        <w:spacing w:after="0" w:line="36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7) перераспределение бюджетных ассигнований между видами расходов классификации расходов бюджетов в пределах средств, предусмотренных главному распорядителю средств бюджета сельского поселения Старонадеждинский сельсовет муниципального района Благовещенский район Республики Башкортостан по соответствующей целевой статье расходов бюджета сельского поселения Старонадеждинский сельсовет муниципального района Благовещенский район Республики Башкортостан;</w:t>
      </w:r>
    </w:p>
    <w:p w14:paraId="7300E6C7">
      <w:pPr>
        <w:autoSpaceDE w:val="0"/>
        <w:autoSpaceDN w:val="0"/>
        <w:adjustRightInd w:val="0"/>
        <w:spacing w:after="0" w:line="36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8) перераспределение бюджетных ассигнований, связанное с изменением (уточнением) кодов и (или) порядка применения бюджетной классификации Российской Федерации;</w:t>
      </w:r>
    </w:p>
    <w:p w14:paraId="545C9C73">
      <w:pPr>
        <w:autoSpaceDE w:val="0"/>
        <w:autoSpaceDN w:val="0"/>
        <w:adjustRightInd w:val="0"/>
        <w:spacing w:after="0" w:line="360" w:lineRule="auto"/>
        <w:ind w:firstLine="72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9) перераспределение бюджетных ассигнований, предусмотренных Администрации сельского поселения Старонадеждинский сельсовет муниципального района Благовещенский район Республики Башкортостан по разделу «Жилищно-коммунальное хозяйство», между подразделами, целевыми статьями, видами расходов классификации расходов бюджетов в соответствии с решениями Администрации сельского поселения Старонадеждинский сельсовет муниципального района Благовещенский район Республики Башкортостан;</w:t>
      </w:r>
    </w:p>
    <w:p w14:paraId="2A5343E4">
      <w:pPr>
        <w:autoSpaceDE w:val="0"/>
        <w:autoSpaceDN w:val="0"/>
        <w:adjustRightInd w:val="0"/>
        <w:spacing w:after="0" w:line="360" w:lineRule="auto"/>
        <w:ind w:firstLine="72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10) перераспределение бюджетных ассигнований, предусмотренных Администрации сельского поселения Старонадеждинский сельсовет муниципального района Благовещенский район Республики Башкортостан по подразделу «Культура» раздела «Культура, кинематография» по целевым статьям, видам расходов классификации расходов бюджетов в соответствии с решениями Администрации сельского поселения Старонадеждинский сельсовет муниципального района Благовещенский район Республики Башкортостан;</w:t>
      </w:r>
    </w:p>
    <w:p w14:paraId="69F54F21">
      <w:pPr>
        <w:autoSpaceDE w:val="0"/>
        <w:autoSpaceDN w:val="0"/>
        <w:adjustRightInd w:val="0"/>
        <w:spacing w:after="0" w:line="360" w:lineRule="auto"/>
        <w:ind w:firstLine="72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11) перераспределение бюджетных ассигнований, предусмотренных Администрации  сельского поселения Старонадеждинский сельсовет муниципального района Благовещенский район Республики Башкортостан по разделу «Общегосударственные вопросы» подразделу «Другие общегосударственные вопросы» по разделам, подразделам, целевым статьям, видам расходов классификации расходов бюджетов в соответствии с решениями Администрации сельского поселения Старонадеждинский сельсовет муниципального района Благовещенский район Республики Башкортостан;</w:t>
      </w:r>
    </w:p>
    <w:p w14:paraId="27067598">
      <w:pPr>
        <w:autoSpaceDE w:val="0"/>
        <w:autoSpaceDN w:val="0"/>
        <w:adjustRightInd w:val="0"/>
        <w:spacing w:after="0" w:line="360" w:lineRule="auto"/>
        <w:ind w:firstLine="72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12) перераспределение иных межбюджетных трансфертов, выделенных из бюджета Республики Башкортостан на 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 поселений по разделам, подразделам, видам расходов классификации расходов бюджетов в соответствии с решениями Администрации сельского поселения Старонадеждинский сельсовет муниципального района Благовещенский район Республики Башкортостан.</w:t>
      </w:r>
    </w:p>
    <w:p w14:paraId="00D1012A">
      <w:pPr>
        <w:autoSpaceDE w:val="0"/>
        <w:autoSpaceDN w:val="0"/>
        <w:adjustRightInd w:val="0"/>
        <w:spacing w:after="0" w:line="360" w:lineRule="auto"/>
        <w:ind w:firstLine="72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13) перераспределение бюджетных ассигнований, предусмотренных Администрации  сельского поселения Старонадеждинский сельсовет муниципального района Благовещенский район Республики Башкортостан по подразделу «Дорожное хозяйство (дорожные фонды)» раздела «Национальная экономика» между целевыми статьями, видами расходов классификации расходов бюджетов, направляемых на реализацию мероприятий в области дорожного хозяйства;</w:t>
      </w:r>
    </w:p>
    <w:p w14:paraId="69029653">
      <w:pPr>
        <w:pStyle w:val="20"/>
        <w:widowControl/>
        <w:ind w:firstLine="720"/>
        <w:jc w:val="both"/>
        <w:rPr>
          <w:rFonts w:ascii="Times New Roman" w:hAnsi="Times New Roman" w:cs="Times New Roman"/>
          <w:b w:val="0"/>
          <w:bCs w:val="0"/>
          <w:sz w:val="28"/>
          <w:szCs w:val="28"/>
        </w:rPr>
      </w:pPr>
      <w:r>
        <w:rPr>
          <w:rFonts w:ascii="Times New Roman" w:hAnsi="Times New Roman" w:cs="Times New Roman"/>
          <w:b w:val="0"/>
          <w:bCs w:val="0"/>
          <w:sz w:val="28"/>
          <w:szCs w:val="28"/>
        </w:rPr>
        <w:t>20. Настоящее Решение вступает в силу с 1 января 202</w:t>
      </w:r>
      <w:r>
        <w:rPr>
          <w:rFonts w:hint="default" w:ascii="Times New Roman" w:hAnsi="Times New Roman" w:cs="Times New Roman"/>
          <w:b w:val="0"/>
          <w:bCs w:val="0"/>
          <w:sz w:val="28"/>
          <w:szCs w:val="28"/>
          <w:lang w:val="ru-RU"/>
        </w:rPr>
        <w:t>6</w:t>
      </w:r>
      <w:r>
        <w:rPr>
          <w:rFonts w:ascii="Times New Roman" w:hAnsi="Times New Roman" w:cs="Times New Roman"/>
          <w:b w:val="0"/>
          <w:bCs w:val="0"/>
          <w:sz w:val="28"/>
          <w:szCs w:val="28"/>
        </w:rPr>
        <w:t xml:space="preserve"> года</w:t>
      </w:r>
    </w:p>
    <w:p w14:paraId="4F7B99D9">
      <w:pPr>
        <w:pStyle w:val="20"/>
        <w:widowControl/>
        <w:ind w:firstLine="720"/>
        <w:jc w:val="both"/>
        <w:rPr>
          <w:rFonts w:ascii="Times New Roman" w:hAnsi="Times New Roman" w:cs="Times New Roman"/>
          <w:b w:val="0"/>
          <w:bCs w:val="0"/>
          <w:sz w:val="28"/>
          <w:szCs w:val="28"/>
        </w:rPr>
      </w:pPr>
    </w:p>
    <w:p w14:paraId="0CE08166">
      <w:pPr>
        <w:pStyle w:val="18"/>
        <w:spacing w:line="240" w:lineRule="atLeast"/>
        <w:ind w:firstLine="0"/>
        <w:rPr>
          <w:b w:val="0"/>
          <w:bCs w:val="0"/>
          <w:i w:val="0"/>
          <w:iCs w:val="0"/>
        </w:rPr>
      </w:pPr>
      <w:bookmarkStart w:id="1" w:name="Par12"/>
      <w:bookmarkEnd w:id="1"/>
      <w:r>
        <w:rPr>
          <w:b w:val="0"/>
          <w:bCs w:val="0"/>
          <w:i w:val="0"/>
          <w:iCs w:val="0"/>
        </w:rPr>
        <w:t>Председатель Совета</w:t>
      </w:r>
      <w:r>
        <w:rPr>
          <w:b w:val="0"/>
          <w:bCs w:val="0"/>
          <w:i w:val="0"/>
          <w:iCs w:val="0"/>
        </w:rPr>
        <w:tab/>
      </w:r>
      <w:r>
        <w:rPr>
          <w:b w:val="0"/>
          <w:bCs w:val="0"/>
          <w:i w:val="0"/>
          <w:iCs w:val="0"/>
        </w:rPr>
        <w:tab/>
      </w:r>
      <w:r>
        <w:rPr>
          <w:b w:val="0"/>
          <w:bCs w:val="0"/>
          <w:i w:val="0"/>
          <w:iCs w:val="0"/>
        </w:rPr>
        <w:tab/>
      </w:r>
      <w:r>
        <w:rPr>
          <w:b w:val="0"/>
          <w:bCs w:val="0"/>
          <w:i w:val="0"/>
          <w:iCs w:val="0"/>
        </w:rPr>
        <w:tab/>
      </w:r>
      <w:r>
        <w:rPr>
          <w:b w:val="0"/>
          <w:bCs w:val="0"/>
          <w:i w:val="0"/>
          <w:iCs w:val="0"/>
        </w:rPr>
        <w:tab/>
      </w:r>
      <w:r>
        <w:rPr>
          <w:b w:val="0"/>
          <w:bCs w:val="0"/>
          <w:i w:val="0"/>
          <w:iCs w:val="0"/>
        </w:rPr>
        <w:tab/>
      </w:r>
      <w:r>
        <w:rPr>
          <w:b w:val="0"/>
          <w:bCs w:val="0"/>
          <w:i w:val="0"/>
          <w:iCs w:val="0"/>
        </w:rPr>
        <w:t>Якупова Е.С</w:t>
      </w:r>
    </w:p>
    <w:p w14:paraId="62FFF1D5">
      <w:pPr>
        <w:pStyle w:val="18"/>
        <w:spacing w:line="240" w:lineRule="atLeast"/>
        <w:ind w:firstLine="0"/>
        <w:rPr>
          <w:b w:val="0"/>
          <w:bCs w:val="0"/>
          <w:i w:val="0"/>
          <w:iCs w:val="0"/>
        </w:rPr>
      </w:pPr>
    </w:p>
    <w:p w14:paraId="71A2D5E0">
      <w:pPr>
        <w:pStyle w:val="18"/>
        <w:spacing w:line="240" w:lineRule="atLeast"/>
        <w:ind w:firstLine="0"/>
        <w:rPr>
          <w:b w:val="0"/>
          <w:bCs w:val="0"/>
          <w:i w:val="0"/>
          <w:iCs w:val="0"/>
        </w:rPr>
      </w:pPr>
    </w:p>
    <w:p w14:paraId="7DDE8ADC">
      <w:pPr>
        <w:pStyle w:val="18"/>
        <w:spacing w:line="240" w:lineRule="atLeast"/>
        <w:ind w:firstLine="0"/>
        <w:rPr>
          <w:b w:val="0"/>
          <w:bCs w:val="0"/>
          <w:i w:val="0"/>
          <w:iCs w:val="0"/>
        </w:rPr>
      </w:pPr>
    </w:p>
    <w:p w14:paraId="44426C67">
      <w:pPr>
        <w:pStyle w:val="18"/>
        <w:spacing w:line="240" w:lineRule="atLeast"/>
        <w:ind w:firstLine="0"/>
        <w:rPr>
          <w:b w:val="0"/>
          <w:bCs w:val="0"/>
          <w:i w:val="0"/>
          <w:iCs w:val="0"/>
        </w:rPr>
      </w:pPr>
    </w:p>
    <w:p w14:paraId="5933F2F3">
      <w:pPr>
        <w:pStyle w:val="18"/>
        <w:spacing w:line="240" w:lineRule="atLeast"/>
        <w:ind w:firstLine="0"/>
        <w:rPr>
          <w:b w:val="0"/>
          <w:bCs w:val="0"/>
          <w:i w:val="0"/>
          <w:iCs w:val="0"/>
        </w:rPr>
      </w:pPr>
    </w:p>
    <w:p w14:paraId="0A0D05EA">
      <w:pPr>
        <w:pStyle w:val="18"/>
        <w:spacing w:line="240" w:lineRule="atLeast"/>
        <w:ind w:firstLine="0"/>
        <w:rPr>
          <w:b w:val="0"/>
          <w:bCs w:val="0"/>
          <w:i w:val="0"/>
          <w:iCs w:val="0"/>
        </w:rPr>
      </w:pPr>
    </w:p>
    <w:p w14:paraId="0171102E">
      <w:pPr>
        <w:pStyle w:val="18"/>
        <w:spacing w:line="240" w:lineRule="atLeast"/>
        <w:ind w:firstLine="0"/>
        <w:rPr>
          <w:b w:val="0"/>
          <w:bCs w:val="0"/>
          <w:i w:val="0"/>
          <w:iCs w:val="0"/>
        </w:rPr>
      </w:pPr>
    </w:p>
    <w:p w14:paraId="23A818C7">
      <w:pPr>
        <w:pStyle w:val="18"/>
        <w:spacing w:line="240" w:lineRule="atLeast"/>
        <w:ind w:firstLine="0"/>
        <w:rPr>
          <w:b w:val="0"/>
          <w:bCs w:val="0"/>
          <w:i w:val="0"/>
          <w:iCs w:val="0"/>
        </w:rPr>
      </w:pPr>
    </w:p>
    <w:p w14:paraId="08A6466D">
      <w:pPr>
        <w:pStyle w:val="18"/>
        <w:spacing w:line="240" w:lineRule="atLeast"/>
        <w:ind w:firstLine="0"/>
        <w:rPr>
          <w:b w:val="0"/>
          <w:bCs w:val="0"/>
          <w:i w:val="0"/>
          <w:iCs w:val="0"/>
        </w:rPr>
      </w:pPr>
    </w:p>
    <w:p w14:paraId="736B1341">
      <w:pPr>
        <w:pStyle w:val="18"/>
        <w:spacing w:line="240" w:lineRule="atLeast"/>
        <w:ind w:firstLine="0"/>
        <w:rPr>
          <w:b w:val="0"/>
          <w:bCs w:val="0"/>
          <w:i w:val="0"/>
          <w:iCs w:val="0"/>
        </w:rPr>
      </w:pPr>
    </w:p>
    <w:p w14:paraId="7E358D2B">
      <w:pPr>
        <w:pStyle w:val="18"/>
        <w:spacing w:line="240" w:lineRule="atLeast"/>
        <w:ind w:firstLine="0"/>
        <w:rPr>
          <w:b w:val="0"/>
          <w:bCs w:val="0"/>
          <w:i w:val="0"/>
          <w:iCs w:val="0"/>
        </w:rPr>
      </w:pPr>
    </w:p>
    <w:p w14:paraId="5B79A1EB">
      <w:pPr>
        <w:pStyle w:val="18"/>
        <w:spacing w:line="240" w:lineRule="atLeast"/>
        <w:ind w:firstLine="0"/>
        <w:rPr>
          <w:b w:val="0"/>
          <w:bCs w:val="0"/>
          <w:i w:val="0"/>
          <w:iCs w:val="0"/>
        </w:rPr>
      </w:pPr>
    </w:p>
    <w:p w14:paraId="0D2C54DE">
      <w:pPr>
        <w:pStyle w:val="18"/>
        <w:spacing w:line="240" w:lineRule="atLeast"/>
        <w:ind w:firstLine="0"/>
        <w:rPr>
          <w:b w:val="0"/>
          <w:bCs w:val="0"/>
          <w:i w:val="0"/>
          <w:iCs w:val="0"/>
        </w:rPr>
      </w:pPr>
    </w:p>
    <w:p w14:paraId="3F5B9063">
      <w:pPr>
        <w:pStyle w:val="18"/>
        <w:spacing w:line="240" w:lineRule="atLeast"/>
        <w:ind w:firstLine="0"/>
        <w:rPr>
          <w:b w:val="0"/>
          <w:bCs w:val="0"/>
          <w:i w:val="0"/>
          <w:iCs w:val="0"/>
        </w:rPr>
      </w:pPr>
    </w:p>
    <w:p w14:paraId="3172EC99">
      <w:pPr>
        <w:pStyle w:val="18"/>
        <w:spacing w:line="240" w:lineRule="atLeast"/>
        <w:ind w:firstLine="0"/>
        <w:rPr>
          <w:b w:val="0"/>
          <w:bCs w:val="0"/>
          <w:i w:val="0"/>
          <w:iCs w:val="0"/>
        </w:rPr>
      </w:pPr>
    </w:p>
    <w:p w14:paraId="19AA5650">
      <w:pPr>
        <w:pStyle w:val="18"/>
        <w:spacing w:line="240" w:lineRule="atLeast"/>
        <w:ind w:firstLine="0"/>
        <w:rPr>
          <w:b w:val="0"/>
          <w:bCs w:val="0"/>
          <w:i w:val="0"/>
          <w:iCs w:val="0"/>
        </w:rPr>
      </w:pPr>
    </w:p>
    <w:sectPr>
      <w:headerReference r:id="rId6" w:type="first"/>
      <w:headerReference r:id="rId5" w:type="default"/>
      <w:pgSz w:w="11906" w:h="16838"/>
      <w:pgMar w:top="397" w:right="851" w:bottom="794" w:left="1418" w:header="567"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 w:name="Arial New Bash">
    <w:altName w:val="Arial"/>
    <w:panose1 w:val="00000000000000000000"/>
    <w:charset w:val="CC"/>
    <w:family w:val="swiss"/>
    <w:pitch w:val="default"/>
    <w:sig w:usb0="00000000" w:usb1="00000000" w:usb2="00000000" w:usb3="00000000" w:csb0="00000004"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31254">
    <w:pPr>
      <w:pStyle w:val="15"/>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p>
  <w:p w14:paraId="4696311A">
    <w:pPr>
      <w:pStyle w:val="15"/>
      <w:jc w:val="center"/>
      <w:rPr>
        <w:rFonts w:ascii="Times New Roman" w:hAnsi="Times New Roman" w:cs="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AC651">
    <w:pPr>
      <w:pStyle w:val="15"/>
      <w:jc w:val="center"/>
      <w:rPr>
        <w:rFonts w:ascii="Times New Roman" w:hAnsi="Times New Roman" w:cs="Times New Roman"/>
        <w:sz w:val="28"/>
        <w:szCs w:val="28"/>
      </w:rPr>
    </w:pPr>
  </w:p>
  <w:p w14:paraId="14AE0D6D">
    <w:pPr>
      <w:pStyle w:val="15"/>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708"/>
  <w:doNotHyphenateCaps/>
  <w:characterSpacingControl w:val="doNotCompress"/>
  <w:doNotValidateAgainstSchema/>
  <w:doNotDemarcateInvalidXml/>
  <w:footnotePr>
    <w:footnote w:id="0"/>
    <w:footnote w:id="1"/>
  </w:footnotePr>
  <w:endnotePr>
    <w:endnote w:id="0"/>
    <w:endnote w:id="1"/>
  </w:endnotePr>
  <w:compat>
    <w:compatSetting w:name="compatibilityMode" w:uri="http://schemas.microsoft.com/office/word" w:val="12"/>
  </w:compat>
  <w:rsids>
    <w:rsidRoot w:val="00A73E2F"/>
    <w:rsid w:val="00001E4E"/>
    <w:rsid w:val="00001EAF"/>
    <w:rsid w:val="0000250C"/>
    <w:rsid w:val="0000292F"/>
    <w:rsid w:val="00003D38"/>
    <w:rsid w:val="000044F4"/>
    <w:rsid w:val="00004862"/>
    <w:rsid w:val="000055ED"/>
    <w:rsid w:val="0000748C"/>
    <w:rsid w:val="00010A68"/>
    <w:rsid w:val="00010F49"/>
    <w:rsid w:val="00011BAD"/>
    <w:rsid w:val="000166F1"/>
    <w:rsid w:val="000167C6"/>
    <w:rsid w:val="00016A5B"/>
    <w:rsid w:val="0001722C"/>
    <w:rsid w:val="0002270A"/>
    <w:rsid w:val="000254D1"/>
    <w:rsid w:val="0002676D"/>
    <w:rsid w:val="00026776"/>
    <w:rsid w:val="00030618"/>
    <w:rsid w:val="00034E13"/>
    <w:rsid w:val="00036255"/>
    <w:rsid w:val="000378E8"/>
    <w:rsid w:val="00037F27"/>
    <w:rsid w:val="0004244F"/>
    <w:rsid w:val="0004562D"/>
    <w:rsid w:val="000467CD"/>
    <w:rsid w:val="000474AE"/>
    <w:rsid w:val="00050542"/>
    <w:rsid w:val="0005139C"/>
    <w:rsid w:val="0005273E"/>
    <w:rsid w:val="00052A87"/>
    <w:rsid w:val="0005358E"/>
    <w:rsid w:val="0005409A"/>
    <w:rsid w:val="000543CE"/>
    <w:rsid w:val="0005754C"/>
    <w:rsid w:val="00057B3A"/>
    <w:rsid w:val="0006367C"/>
    <w:rsid w:val="0006488B"/>
    <w:rsid w:val="000656BC"/>
    <w:rsid w:val="00065912"/>
    <w:rsid w:val="000679FE"/>
    <w:rsid w:val="0007193F"/>
    <w:rsid w:val="00072DBE"/>
    <w:rsid w:val="00072FE3"/>
    <w:rsid w:val="0007374D"/>
    <w:rsid w:val="00073883"/>
    <w:rsid w:val="000740B7"/>
    <w:rsid w:val="0007573B"/>
    <w:rsid w:val="00077739"/>
    <w:rsid w:val="00080DD0"/>
    <w:rsid w:val="00081D25"/>
    <w:rsid w:val="00083659"/>
    <w:rsid w:val="000840F1"/>
    <w:rsid w:val="00085D71"/>
    <w:rsid w:val="0008727F"/>
    <w:rsid w:val="00087889"/>
    <w:rsid w:val="000878EA"/>
    <w:rsid w:val="00090204"/>
    <w:rsid w:val="00090C35"/>
    <w:rsid w:val="00091419"/>
    <w:rsid w:val="00092AC6"/>
    <w:rsid w:val="0009373C"/>
    <w:rsid w:val="0009503A"/>
    <w:rsid w:val="000A0C31"/>
    <w:rsid w:val="000A0E2F"/>
    <w:rsid w:val="000A20C7"/>
    <w:rsid w:val="000A37AB"/>
    <w:rsid w:val="000A3ECF"/>
    <w:rsid w:val="000A5BE1"/>
    <w:rsid w:val="000A7638"/>
    <w:rsid w:val="000B0E02"/>
    <w:rsid w:val="000B1534"/>
    <w:rsid w:val="000B2EA7"/>
    <w:rsid w:val="000B398F"/>
    <w:rsid w:val="000B3BE6"/>
    <w:rsid w:val="000B5FB0"/>
    <w:rsid w:val="000B653F"/>
    <w:rsid w:val="000B78D9"/>
    <w:rsid w:val="000C074B"/>
    <w:rsid w:val="000C0B9D"/>
    <w:rsid w:val="000C157A"/>
    <w:rsid w:val="000C271C"/>
    <w:rsid w:val="000C2B7C"/>
    <w:rsid w:val="000C4889"/>
    <w:rsid w:val="000C5969"/>
    <w:rsid w:val="000D02C5"/>
    <w:rsid w:val="000D0AFE"/>
    <w:rsid w:val="000D36DD"/>
    <w:rsid w:val="000D5138"/>
    <w:rsid w:val="000D5363"/>
    <w:rsid w:val="000D6CD0"/>
    <w:rsid w:val="000E07A7"/>
    <w:rsid w:val="000E0F58"/>
    <w:rsid w:val="000E1531"/>
    <w:rsid w:val="000E1FD7"/>
    <w:rsid w:val="000E2055"/>
    <w:rsid w:val="000E254A"/>
    <w:rsid w:val="000E6EAC"/>
    <w:rsid w:val="000E7E2B"/>
    <w:rsid w:val="000F00E2"/>
    <w:rsid w:val="000F119F"/>
    <w:rsid w:val="000F1236"/>
    <w:rsid w:val="000F1D41"/>
    <w:rsid w:val="000F2F61"/>
    <w:rsid w:val="000F4CD4"/>
    <w:rsid w:val="000F5C2A"/>
    <w:rsid w:val="000F6584"/>
    <w:rsid w:val="000F6914"/>
    <w:rsid w:val="000F6A40"/>
    <w:rsid w:val="000F6FAD"/>
    <w:rsid w:val="000F73C0"/>
    <w:rsid w:val="000F7AF2"/>
    <w:rsid w:val="00101004"/>
    <w:rsid w:val="001013BA"/>
    <w:rsid w:val="0010149E"/>
    <w:rsid w:val="0010265D"/>
    <w:rsid w:val="001027F5"/>
    <w:rsid w:val="00102DFB"/>
    <w:rsid w:val="001035B5"/>
    <w:rsid w:val="0010419F"/>
    <w:rsid w:val="001050AD"/>
    <w:rsid w:val="00105195"/>
    <w:rsid w:val="001057F3"/>
    <w:rsid w:val="00106BFB"/>
    <w:rsid w:val="00106C75"/>
    <w:rsid w:val="00111478"/>
    <w:rsid w:val="00111A43"/>
    <w:rsid w:val="001130DE"/>
    <w:rsid w:val="001139A6"/>
    <w:rsid w:val="00113C67"/>
    <w:rsid w:val="00114133"/>
    <w:rsid w:val="001156ED"/>
    <w:rsid w:val="00116FA1"/>
    <w:rsid w:val="00121CA1"/>
    <w:rsid w:val="00121CF8"/>
    <w:rsid w:val="001221FF"/>
    <w:rsid w:val="00122EDF"/>
    <w:rsid w:val="00125506"/>
    <w:rsid w:val="00126A93"/>
    <w:rsid w:val="00126E6E"/>
    <w:rsid w:val="00130F4C"/>
    <w:rsid w:val="00131E0B"/>
    <w:rsid w:val="00131EA8"/>
    <w:rsid w:val="00132EC2"/>
    <w:rsid w:val="00133AA9"/>
    <w:rsid w:val="00134049"/>
    <w:rsid w:val="00135296"/>
    <w:rsid w:val="001355B9"/>
    <w:rsid w:val="00135970"/>
    <w:rsid w:val="00135F91"/>
    <w:rsid w:val="00136CF3"/>
    <w:rsid w:val="001374AB"/>
    <w:rsid w:val="00137BE4"/>
    <w:rsid w:val="00140084"/>
    <w:rsid w:val="001413FD"/>
    <w:rsid w:val="001415AC"/>
    <w:rsid w:val="00143AF5"/>
    <w:rsid w:val="00144533"/>
    <w:rsid w:val="00144BDB"/>
    <w:rsid w:val="00147F8A"/>
    <w:rsid w:val="00150377"/>
    <w:rsid w:val="0015077E"/>
    <w:rsid w:val="001515E4"/>
    <w:rsid w:val="00152275"/>
    <w:rsid w:val="0015274E"/>
    <w:rsid w:val="00152FC0"/>
    <w:rsid w:val="00153124"/>
    <w:rsid w:val="00153DE7"/>
    <w:rsid w:val="0015477D"/>
    <w:rsid w:val="00155B7F"/>
    <w:rsid w:val="00156A4F"/>
    <w:rsid w:val="00156BD3"/>
    <w:rsid w:val="00156F57"/>
    <w:rsid w:val="001602C8"/>
    <w:rsid w:val="001606FF"/>
    <w:rsid w:val="00163FF3"/>
    <w:rsid w:val="00164AD7"/>
    <w:rsid w:val="00164DC3"/>
    <w:rsid w:val="0016652B"/>
    <w:rsid w:val="00167522"/>
    <w:rsid w:val="00167C14"/>
    <w:rsid w:val="00171924"/>
    <w:rsid w:val="00173418"/>
    <w:rsid w:val="00173640"/>
    <w:rsid w:val="00177A33"/>
    <w:rsid w:val="001802F6"/>
    <w:rsid w:val="00180A4F"/>
    <w:rsid w:val="001811BE"/>
    <w:rsid w:val="001815EB"/>
    <w:rsid w:val="00184ECF"/>
    <w:rsid w:val="00185855"/>
    <w:rsid w:val="0018619F"/>
    <w:rsid w:val="00187467"/>
    <w:rsid w:val="00193758"/>
    <w:rsid w:val="00194AD1"/>
    <w:rsid w:val="00195999"/>
    <w:rsid w:val="001962CA"/>
    <w:rsid w:val="00196995"/>
    <w:rsid w:val="001A0C68"/>
    <w:rsid w:val="001A152E"/>
    <w:rsid w:val="001A1DCB"/>
    <w:rsid w:val="001A2DEE"/>
    <w:rsid w:val="001A32A0"/>
    <w:rsid w:val="001A3E31"/>
    <w:rsid w:val="001A461C"/>
    <w:rsid w:val="001A5788"/>
    <w:rsid w:val="001A62A9"/>
    <w:rsid w:val="001A7221"/>
    <w:rsid w:val="001A724F"/>
    <w:rsid w:val="001B33EC"/>
    <w:rsid w:val="001B3F53"/>
    <w:rsid w:val="001B418A"/>
    <w:rsid w:val="001B528D"/>
    <w:rsid w:val="001B53B6"/>
    <w:rsid w:val="001B53E4"/>
    <w:rsid w:val="001B661E"/>
    <w:rsid w:val="001C188E"/>
    <w:rsid w:val="001C1A25"/>
    <w:rsid w:val="001C277B"/>
    <w:rsid w:val="001C2894"/>
    <w:rsid w:val="001C3F4F"/>
    <w:rsid w:val="001C50E5"/>
    <w:rsid w:val="001C5DAE"/>
    <w:rsid w:val="001C63E1"/>
    <w:rsid w:val="001C6734"/>
    <w:rsid w:val="001D09CE"/>
    <w:rsid w:val="001D0A21"/>
    <w:rsid w:val="001D1355"/>
    <w:rsid w:val="001D3840"/>
    <w:rsid w:val="001E0780"/>
    <w:rsid w:val="001E0A39"/>
    <w:rsid w:val="001E0A7B"/>
    <w:rsid w:val="001E18B6"/>
    <w:rsid w:val="001E3E7C"/>
    <w:rsid w:val="001E7D99"/>
    <w:rsid w:val="001F0182"/>
    <w:rsid w:val="001F51D2"/>
    <w:rsid w:val="001F5531"/>
    <w:rsid w:val="00201A2B"/>
    <w:rsid w:val="00204C0A"/>
    <w:rsid w:val="002055D4"/>
    <w:rsid w:val="00205913"/>
    <w:rsid w:val="00205D51"/>
    <w:rsid w:val="002067BE"/>
    <w:rsid w:val="0020700F"/>
    <w:rsid w:val="00210496"/>
    <w:rsid w:val="002117AD"/>
    <w:rsid w:val="00211B1D"/>
    <w:rsid w:val="0021221B"/>
    <w:rsid w:val="00214709"/>
    <w:rsid w:val="00215E82"/>
    <w:rsid w:val="00221079"/>
    <w:rsid w:val="002225A6"/>
    <w:rsid w:val="00222B67"/>
    <w:rsid w:val="00223273"/>
    <w:rsid w:val="002232E2"/>
    <w:rsid w:val="00224FF8"/>
    <w:rsid w:val="002257FD"/>
    <w:rsid w:val="00226416"/>
    <w:rsid w:val="00230236"/>
    <w:rsid w:val="00231DB9"/>
    <w:rsid w:val="00233F62"/>
    <w:rsid w:val="002353D3"/>
    <w:rsid w:val="00236F47"/>
    <w:rsid w:val="00240200"/>
    <w:rsid w:val="00240C94"/>
    <w:rsid w:val="00242374"/>
    <w:rsid w:val="00244309"/>
    <w:rsid w:val="00245E66"/>
    <w:rsid w:val="0024677A"/>
    <w:rsid w:val="00250834"/>
    <w:rsid w:val="00250CD4"/>
    <w:rsid w:val="00250EAA"/>
    <w:rsid w:val="00251085"/>
    <w:rsid w:val="00254F76"/>
    <w:rsid w:val="00257646"/>
    <w:rsid w:val="002603AD"/>
    <w:rsid w:val="00260541"/>
    <w:rsid w:val="00261420"/>
    <w:rsid w:val="0026333F"/>
    <w:rsid w:val="00265C27"/>
    <w:rsid w:val="00267B37"/>
    <w:rsid w:val="002705A7"/>
    <w:rsid w:val="00270839"/>
    <w:rsid w:val="00271E6C"/>
    <w:rsid w:val="00271F1D"/>
    <w:rsid w:val="00273BC1"/>
    <w:rsid w:val="00274BF2"/>
    <w:rsid w:val="00274EE8"/>
    <w:rsid w:val="00281432"/>
    <w:rsid w:val="00281CDA"/>
    <w:rsid w:val="0028271E"/>
    <w:rsid w:val="00282C41"/>
    <w:rsid w:val="00283B40"/>
    <w:rsid w:val="00286A32"/>
    <w:rsid w:val="00286DEB"/>
    <w:rsid w:val="00290B9B"/>
    <w:rsid w:val="00292799"/>
    <w:rsid w:val="002935B3"/>
    <w:rsid w:val="00293D9D"/>
    <w:rsid w:val="00294AA5"/>
    <w:rsid w:val="00294FCC"/>
    <w:rsid w:val="00296032"/>
    <w:rsid w:val="002A024A"/>
    <w:rsid w:val="002A084E"/>
    <w:rsid w:val="002A12BD"/>
    <w:rsid w:val="002A253F"/>
    <w:rsid w:val="002A26D8"/>
    <w:rsid w:val="002A3048"/>
    <w:rsid w:val="002A4858"/>
    <w:rsid w:val="002B20EC"/>
    <w:rsid w:val="002B2262"/>
    <w:rsid w:val="002B4235"/>
    <w:rsid w:val="002B5B9E"/>
    <w:rsid w:val="002B6D14"/>
    <w:rsid w:val="002C229E"/>
    <w:rsid w:val="002C30D7"/>
    <w:rsid w:val="002C3CCD"/>
    <w:rsid w:val="002C5D86"/>
    <w:rsid w:val="002C7E38"/>
    <w:rsid w:val="002D0CE9"/>
    <w:rsid w:val="002D16E4"/>
    <w:rsid w:val="002D257A"/>
    <w:rsid w:val="002D3C0E"/>
    <w:rsid w:val="002D46E7"/>
    <w:rsid w:val="002D6C85"/>
    <w:rsid w:val="002E0A50"/>
    <w:rsid w:val="002E0F9A"/>
    <w:rsid w:val="002E1C42"/>
    <w:rsid w:val="002E3E2E"/>
    <w:rsid w:val="002E4D2B"/>
    <w:rsid w:val="002F2240"/>
    <w:rsid w:val="002F327A"/>
    <w:rsid w:val="002F3440"/>
    <w:rsid w:val="002F4C5F"/>
    <w:rsid w:val="002F6D18"/>
    <w:rsid w:val="002F73BF"/>
    <w:rsid w:val="002F7895"/>
    <w:rsid w:val="003001F6"/>
    <w:rsid w:val="003010CE"/>
    <w:rsid w:val="003014B1"/>
    <w:rsid w:val="00302977"/>
    <w:rsid w:val="00307834"/>
    <w:rsid w:val="00307DA0"/>
    <w:rsid w:val="00310527"/>
    <w:rsid w:val="0031291B"/>
    <w:rsid w:val="00313713"/>
    <w:rsid w:val="00313C10"/>
    <w:rsid w:val="00314459"/>
    <w:rsid w:val="00314A03"/>
    <w:rsid w:val="00316287"/>
    <w:rsid w:val="00321FAB"/>
    <w:rsid w:val="0032222C"/>
    <w:rsid w:val="00322913"/>
    <w:rsid w:val="00323CC1"/>
    <w:rsid w:val="00325ECC"/>
    <w:rsid w:val="00326EF0"/>
    <w:rsid w:val="00330B5D"/>
    <w:rsid w:val="0033230E"/>
    <w:rsid w:val="003335C8"/>
    <w:rsid w:val="003342BA"/>
    <w:rsid w:val="003348A9"/>
    <w:rsid w:val="003366F2"/>
    <w:rsid w:val="003417E9"/>
    <w:rsid w:val="003419E3"/>
    <w:rsid w:val="00341F10"/>
    <w:rsid w:val="00341F85"/>
    <w:rsid w:val="003425FE"/>
    <w:rsid w:val="00342745"/>
    <w:rsid w:val="00347EE8"/>
    <w:rsid w:val="00347F7F"/>
    <w:rsid w:val="0035294E"/>
    <w:rsid w:val="00352D9D"/>
    <w:rsid w:val="00353252"/>
    <w:rsid w:val="003542B8"/>
    <w:rsid w:val="00360F61"/>
    <w:rsid w:val="00364725"/>
    <w:rsid w:val="00365699"/>
    <w:rsid w:val="0036641A"/>
    <w:rsid w:val="003674CF"/>
    <w:rsid w:val="0036772E"/>
    <w:rsid w:val="003679D7"/>
    <w:rsid w:val="00374428"/>
    <w:rsid w:val="0037588A"/>
    <w:rsid w:val="003759F1"/>
    <w:rsid w:val="0037786E"/>
    <w:rsid w:val="003806AC"/>
    <w:rsid w:val="003806C6"/>
    <w:rsid w:val="00380B96"/>
    <w:rsid w:val="00381903"/>
    <w:rsid w:val="00383FFF"/>
    <w:rsid w:val="00387A70"/>
    <w:rsid w:val="003903B9"/>
    <w:rsid w:val="003921FA"/>
    <w:rsid w:val="003925CF"/>
    <w:rsid w:val="00394112"/>
    <w:rsid w:val="003942A0"/>
    <w:rsid w:val="0039670A"/>
    <w:rsid w:val="003967E7"/>
    <w:rsid w:val="003975EC"/>
    <w:rsid w:val="003A127A"/>
    <w:rsid w:val="003A1470"/>
    <w:rsid w:val="003A1C86"/>
    <w:rsid w:val="003A2368"/>
    <w:rsid w:val="003A247A"/>
    <w:rsid w:val="003A3F48"/>
    <w:rsid w:val="003A52D5"/>
    <w:rsid w:val="003A56E9"/>
    <w:rsid w:val="003A65F8"/>
    <w:rsid w:val="003A6D5F"/>
    <w:rsid w:val="003B0397"/>
    <w:rsid w:val="003B0846"/>
    <w:rsid w:val="003B4B42"/>
    <w:rsid w:val="003B4F31"/>
    <w:rsid w:val="003B514C"/>
    <w:rsid w:val="003B515D"/>
    <w:rsid w:val="003B5FD3"/>
    <w:rsid w:val="003B6051"/>
    <w:rsid w:val="003C1523"/>
    <w:rsid w:val="003C1D3F"/>
    <w:rsid w:val="003C2CC3"/>
    <w:rsid w:val="003C3195"/>
    <w:rsid w:val="003C35FF"/>
    <w:rsid w:val="003C55EF"/>
    <w:rsid w:val="003D0169"/>
    <w:rsid w:val="003D03B4"/>
    <w:rsid w:val="003D03D4"/>
    <w:rsid w:val="003D0586"/>
    <w:rsid w:val="003D0DEF"/>
    <w:rsid w:val="003D304F"/>
    <w:rsid w:val="003D44B2"/>
    <w:rsid w:val="003D4DA8"/>
    <w:rsid w:val="003E0958"/>
    <w:rsid w:val="003E13CB"/>
    <w:rsid w:val="003E1FBC"/>
    <w:rsid w:val="003E4D5F"/>
    <w:rsid w:val="003E59D9"/>
    <w:rsid w:val="003F0228"/>
    <w:rsid w:val="003F0F1F"/>
    <w:rsid w:val="003F1B99"/>
    <w:rsid w:val="003F3EBE"/>
    <w:rsid w:val="003F44CE"/>
    <w:rsid w:val="003F47EA"/>
    <w:rsid w:val="003F533F"/>
    <w:rsid w:val="003F62BB"/>
    <w:rsid w:val="003F6354"/>
    <w:rsid w:val="003F6F56"/>
    <w:rsid w:val="003F7420"/>
    <w:rsid w:val="003F7860"/>
    <w:rsid w:val="004001C2"/>
    <w:rsid w:val="004021B1"/>
    <w:rsid w:val="004025D6"/>
    <w:rsid w:val="00404A8C"/>
    <w:rsid w:val="00405DE6"/>
    <w:rsid w:val="00410CFC"/>
    <w:rsid w:val="00411964"/>
    <w:rsid w:val="00415595"/>
    <w:rsid w:val="00416873"/>
    <w:rsid w:val="00416F89"/>
    <w:rsid w:val="00417D8A"/>
    <w:rsid w:val="00417FB7"/>
    <w:rsid w:val="00420920"/>
    <w:rsid w:val="00420D69"/>
    <w:rsid w:val="00422D36"/>
    <w:rsid w:val="00424E12"/>
    <w:rsid w:val="00425865"/>
    <w:rsid w:val="00427405"/>
    <w:rsid w:val="004275F7"/>
    <w:rsid w:val="0043075C"/>
    <w:rsid w:val="00432605"/>
    <w:rsid w:val="00433A91"/>
    <w:rsid w:val="00441462"/>
    <w:rsid w:val="00444757"/>
    <w:rsid w:val="00444DD0"/>
    <w:rsid w:val="00446438"/>
    <w:rsid w:val="00450A6B"/>
    <w:rsid w:val="00451B8C"/>
    <w:rsid w:val="0045315F"/>
    <w:rsid w:val="004551FA"/>
    <w:rsid w:val="00456A91"/>
    <w:rsid w:val="00460141"/>
    <w:rsid w:val="004609FB"/>
    <w:rsid w:val="0046270E"/>
    <w:rsid w:val="00462951"/>
    <w:rsid w:val="00462971"/>
    <w:rsid w:val="00462DCA"/>
    <w:rsid w:val="00465C2B"/>
    <w:rsid w:val="00467059"/>
    <w:rsid w:val="004670E0"/>
    <w:rsid w:val="00467E36"/>
    <w:rsid w:val="004750A4"/>
    <w:rsid w:val="00484207"/>
    <w:rsid w:val="004856F7"/>
    <w:rsid w:val="00487095"/>
    <w:rsid w:val="0048774C"/>
    <w:rsid w:val="00490C08"/>
    <w:rsid w:val="00490C7F"/>
    <w:rsid w:val="004929EE"/>
    <w:rsid w:val="00493DAF"/>
    <w:rsid w:val="00496A36"/>
    <w:rsid w:val="004A0045"/>
    <w:rsid w:val="004A0210"/>
    <w:rsid w:val="004A172C"/>
    <w:rsid w:val="004A23E8"/>
    <w:rsid w:val="004A248E"/>
    <w:rsid w:val="004A4D0C"/>
    <w:rsid w:val="004A5F5F"/>
    <w:rsid w:val="004A6331"/>
    <w:rsid w:val="004A7FEE"/>
    <w:rsid w:val="004B5CDF"/>
    <w:rsid w:val="004B687E"/>
    <w:rsid w:val="004C04C2"/>
    <w:rsid w:val="004C0D99"/>
    <w:rsid w:val="004C1334"/>
    <w:rsid w:val="004C1663"/>
    <w:rsid w:val="004C177D"/>
    <w:rsid w:val="004C17B4"/>
    <w:rsid w:val="004C19B9"/>
    <w:rsid w:val="004C1E3D"/>
    <w:rsid w:val="004C2454"/>
    <w:rsid w:val="004C5867"/>
    <w:rsid w:val="004C6667"/>
    <w:rsid w:val="004C6FBB"/>
    <w:rsid w:val="004C7719"/>
    <w:rsid w:val="004C786A"/>
    <w:rsid w:val="004D059A"/>
    <w:rsid w:val="004D103D"/>
    <w:rsid w:val="004D338F"/>
    <w:rsid w:val="004D3D9A"/>
    <w:rsid w:val="004D4607"/>
    <w:rsid w:val="004D5B7A"/>
    <w:rsid w:val="004E1425"/>
    <w:rsid w:val="004E1E8A"/>
    <w:rsid w:val="004E3313"/>
    <w:rsid w:val="004E5C46"/>
    <w:rsid w:val="004E6906"/>
    <w:rsid w:val="004E78A3"/>
    <w:rsid w:val="004F0D11"/>
    <w:rsid w:val="004F4B8F"/>
    <w:rsid w:val="004F52D4"/>
    <w:rsid w:val="004F7AC5"/>
    <w:rsid w:val="005011E7"/>
    <w:rsid w:val="00501C9F"/>
    <w:rsid w:val="0050222A"/>
    <w:rsid w:val="00502D4B"/>
    <w:rsid w:val="005046B3"/>
    <w:rsid w:val="005132E3"/>
    <w:rsid w:val="005148F4"/>
    <w:rsid w:val="005163AE"/>
    <w:rsid w:val="00517C9E"/>
    <w:rsid w:val="00517CBC"/>
    <w:rsid w:val="00521398"/>
    <w:rsid w:val="00522DAC"/>
    <w:rsid w:val="00525F4D"/>
    <w:rsid w:val="00526570"/>
    <w:rsid w:val="00527B0D"/>
    <w:rsid w:val="00527F2E"/>
    <w:rsid w:val="00530462"/>
    <w:rsid w:val="005314B5"/>
    <w:rsid w:val="00532F89"/>
    <w:rsid w:val="00533ACC"/>
    <w:rsid w:val="00533FCC"/>
    <w:rsid w:val="00535A0C"/>
    <w:rsid w:val="005361C2"/>
    <w:rsid w:val="0053721D"/>
    <w:rsid w:val="00540570"/>
    <w:rsid w:val="00540B77"/>
    <w:rsid w:val="00540C97"/>
    <w:rsid w:val="00540CC4"/>
    <w:rsid w:val="00541814"/>
    <w:rsid w:val="0054527D"/>
    <w:rsid w:val="005479B0"/>
    <w:rsid w:val="005514FA"/>
    <w:rsid w:val="00551855"/>
    <w:rsid w:val="005521D3"/>
    <w:rsid w:val="00552532"/>
    <w:rsid w:val="00552542"/>
    <w:rsid w:val="00552831"/>
    <w:rsid w:val="00553722"/>
    <w:rsid w:val="00560EA1"/>
    <w:rsid w:val="0056151E"/>
    <w:rsid w:val="00561938"/>
    <w:rsid w:val="00562A1D"/>
    <w:rsid w:val="0056335A"/>
    <w:rsid w:val="00564B3A"/>
    <w:rsid w:val="00564D3B"/>
    <w:rsid w:val="005703AA"/>
    <w:rsid w:val="005713A9"/>
    <w:rsid w:val="00571CEF"/>
    <w:rsid w:val="0057273F"/>
    <w:rsid w:val="00573018"/>
    <w:rsid w:val="005731DF"/>
    <w:rsid w:val="00573EC4"/>
    <w:rsid w:val="00576566"/>
    <w:rsid w:val="005765CE"/>
    <w:rsid w:val="005773CB"/>
    <w:rsid w:val="00582C18"/>
    <w:rsid w:val="005838D8"/>
    <w:rsid w:val="00584BC5"/>
    <w:rsid w:val="00584DA1"/>
    <w:rsid w:val="005856A6"/>
    <w:rsid w:val="005906EB"/>
    <w:rsid w:val="00591836"/>
    <w:rsid w:val="00592150"/>
    <w:rsid w:val="00592E61"/>
    <w:rsid w:val="00596740"/>
    <w:rsid w:val="00597264"/>
    <w:rsid w:val="005A140D"/>
    <w:rsid w:val="005A2037"/>
    <w:rsid w:val="005A4A09"/>
    <w:rsid w:val="005A5A64"/>
    <w:rsid w:val="005A6746"/>
    <w:rsid w:val="005A7880"/>
    <w:rsid w:val="005B10F3"/>
    <w:rsid w:val="005B1F4A"/>
    <w:rsid w:val="005B2C33"/>
    <w:rsid w:val="005B40E7"/>
    <w:rsid w:val="005B4AA6"/>
    <w:rsid w:val="005B5C05"/>
    <w:rsid w:val="005C10F5"/>
    <w:rsid w:val="005C155F"/>
    <w:rsid w:val="005C25DA"/>
    <w:rsid w:val="005C3569"/>
    <w:rsid w:val="005C36FB"/>
    <w:rsid w:val="005C37C6"/>
    <w:rsid w:val="005C3847"/>
    <w:rsid w:val="005C3F4B"/>
    <w:rsid w:val="005C5531"/>
    <w:rsid w:val="005C59E7"/>
    <w:rsid w:val="005C6A6B"/>
    <w:rsid w:val="005C6BF3"/>
    <w:rsid w:val="005D113A"/>
    <w:rsid w:val="005D1573"/>
    <w:rsid w:val="005D187B"/>
    <w:rsid w:val="005D2B2F"/>
    <w:rsid w:val="005D5580"/>
    <w:rsid w:val="005D5A47"/>
    <w:rsid w:val="005D6687"/>
    <w:rsid w:val="005D6F50"/>
    <w:rsid w:val="005D7C7C"/>
    <w:rsid w:val="005E1C00"/>
    <w:rsid w:val="005E1C69"/>
    <w:rsid w:val="005E2163"/>
    <w:rsid w:val="005E3FE8"/>
    <w:rsid w:val="005E523A"/>
    <w:rsid w:val="005E764A"/>
    <w:rsid w:val="005F2192"/>
    <w:rsid w:val="005F2DAA"/>
    <w:rsid w:val="005F37E6"/>
    <w:rsid w:val="005F391A"/>
    <w:rsid w:val="005F3E56"/>
    <w:rsid w:val="005F5692"/>
    <w:rsid w:val="005F6A3B"/>
    <w:rsid w:val="005F744F"/>
    <w:rsid w:val="00600D17"/>
    <w:rsid w:val="0060115F"/>
    <w:rsid w:val="00601D8C"/>
    <w:rsid w:val="00606154"/>
    <w:rsid w:val="00606F41"/>
    <w:rsid w:val="00607375"/>
    <w:rsid w:val="006127D8"/>
    <w:rsid w:val="006172D1"/>
    <w:rsid w:val="00617875"/>
    <w:rsid w:val="0062076A"/>
    <w:rsid w:val="0062178C"/>
    <w:rsid w:val="006225CD"/>
    <w:rsid w:val="0062268B"/>
    <w:rsid w:val="0062376E"/>
    <w:rsid w:val="00624243"/>
    <w:rsid w:val="0062484A"/>
    <w:rsid w:val="006249E0"/>
    <w:rsid w:val="00625D68"/>
    <w:rsid w:val="00627260"/>
    <w:rsid w:val="00627CF5"/>
    <w:rsid w:val="00631588"/>
    <w:rsid w:val="00633753"/>
    <w:rsid w:val="0063439B"/>
    <w:rsid w:val="00635786"/>
    <w:rsid w:val="00635DA7"/>
    <w:rsid w:val="00637627"/>
    <w:rsid w:val="00637F35"/>
    <w:rsid w:val="00643272"/>
    <w:rsid w:val="0064421B"/>
    <w:rsid w:val="00644653"/>
    <w:rsid w:val="00646109"/>
    <w:rsid w:val="006502CF"/>
    <w:rsid w:val="00650554"/>
    <w:rsid w:val="006528DB"/>
    <w:rsid w:val="00653404"/>
    <w:rsid w:val="00654078"/>
    <w:rsid w:val="00654730"/>
    <w:rsid w:val="006550C2"/>
    <w:rsid w:val="006560B0"/>
    <w:rsid w:val="00656C2C"/>
    <w:rsid w:val="00656DC9"/>
    <w:rsid w:val="00657524"/>
    <w:rsid w:val="0065756B"/>
    <w:rsid w:val="00661EF1"/>
    <w:rsid w:val="00661F0D"/>
    <w:rsid w:val="006625F0"/>
    <w:rsid w:val="00665809"/>
    <w:rsid w:val="00665F02"/>
    <w:rsid w:val="00667062"/>
    <w:rsid w:val="006672D1"/>
    <w:rsid w:val="00671388"/>
    <w:rsid w:val="006725F8"/>
    <w:rsid w:val="00673908"/>
    <w:rsid w:val="0067698E"/>
    <w:rsid w:val="0067732D"/>
    <w:rsid w:val="006773F3"/>
    <w:rsid w:val="00680612"/>
    <w:rsid w:val="00683F92"/>
    <w:rsid w:val="00686BBE"/>
    <w:rsid w:val="00687E2B"/>
    <w:rsid w:val="006901B5"/>
    <w:rsid w:val="00690DCF"/>
    <w:rsid w:val="006910DF"/>
    <w:rsid w:val="00693939"/>
    <w:rsid w:val="0069422A"/>
    <w:rsid w:val="0069459B"/>
    <w:rsid w:val="00696307"/>
    <w:rsid w:val="006966F1"/>
    <w:rsid w:val="00696748"/>
    <w:rsid w:val="00696B39"/>
    <w:rsid w:val="006A3B6C"/>
    <w:rsid w:val="006A4805"/>
    <w:rsid w:val="006A58F4"/>
    <w:rsid w:val="006A59AD"/>
    <w:rsid w:val="006A5F41"/>
    <w:rsid w:val="006B04BA"/>
    <w:rsid w:val="006B0977"/>
    <w:rsid w:val="006B18DD"/>
    <w:rsid w:val="006B6156"/>
    <w:rsid w:val="006B69EF"/>
    <w:rsid w:val="006B7A05"/>
    <w:rsid w:val="006C1850"/>
    <w:rsid w:val="006C1AF6"/>
    <w:rsid w:val="006C2B31"/>
    <w:rsid w:val="006C2D68"/>
    <w:rsid w:val="006C4A6E"/>
    <w:rsid w:val="006C4B04"/>
    <w:rsid w:val="006C6C3C"/>
    <w:rsid w:val="006C7D43"/>
    <w:rsid w:val="006D2B26"/>
    <w:rsid w:val="006D2D33"/>
    <w:rsid w:val="006D4392"/>
    <w:rsid w:val="006D6903"/>
    <w:rsid w:val="006E19C2"/>
    <w:rsid w:val="006E2CC5"/>
    <w:rsid w:val="006E3E17"/>
    <w:rsid w:val="006E4429"/>
    <w:rsid w:val="006E4711"/>
    <w:rsid w:val="006E607A"/>
    <w:rsid w:val="006E6963"/>
    <w:rsid w:val="006F18C2"/>
    <w:rsid w:val="006F2881"/>
    <w:rsid w:val="006F35CE"/>
    <w:rsid w:val="006F462B"/>
    <w:rsid w:val="006F4785"/>
    <w:rsid w:val="006F649C"/>
    <w:rsid w:val="006F6560"/>
    <w:rsid w:val="006F65D9"/>
    <w:rsid w:val="006F7F30"/>
    <w:rsid w:val="00700870"/>
    <w:rsid w:val="007009D1"/>
    <w:rsid w:val="00701F16"/>
    <w:rsid w:val="00702156"/>
    <w:rsid w:val="00702159"/>
    <w:rsid w:val="00702DB2"/>
    <w:rsid w:val="00702FE1"/>
    <w:rsid w:val="007030F8"/>
    <w:rsid w:val="00704F68"/>
    <w:rsid w:val="00707AA5"/>
    <w:rsid w:val="0071090B"/>
    <w:rsid w:val="00711258"/>
    <w:rsid w:val="007122AE"/>
    <w:rsid w:val="00712BC1"/>
    <w:rsid w:val="00712F0A"/>
    <w:rsid w:val="00713586"/>
    <w:rsid w:val="00713DA1"/>
    <w:rsid w:val="0071439D"/>
    <w:rsid w:val="007150A0"/>
    <w:rsid w:val="00716506"/>
    <w:rsid w:val="007171C7"/>
    <w:rsid w:val="00717382"/>
    <w:rsid w:val="007226DB"/>
    <w:rsid w:val="00724499"/>
    <w:rsid w:val="00724983"/>
    <w:rsid w:val="00725EC9"/>
    <w:rsid w:val="00730842"/>
    <w:rsid w:val="00731C24"/>
    <w:rsid w:val="007329D2"/>
    <w:rsid w:val="0073334F"/>
    <w:rsid w:val="00734582"/>
    <w:rsid w:val="00737B27"/>
    <w:rsid w:val="00740A31"/>
    <w:rsid w:val="00741BD9"/>
    <w:rsid w:val="00742835"/>
    <w:rsid w:val="00745614"/>
    <w:rsid w:val="00746A0A"/>
    <w:rsid w:val="00746C14"/>
    <w:rsid w:val="00747810"/>
    <w:rsid w:val="00747B85"/>
    <w:rsid w:val="007504D2"/>
    <w:rsid w:val="00751E89"/>
    <w:rsid w:val="00751FBF"/>
    <w:rsid w:val="00752E32"/>
    <w:rsid w:val="0075484D"/>
    <w:rsid w:val="00754B40"/>
    <w:rsid w:val="007557AF"/>
    <w:rsid w:val="00755812"/>
    <w:rsid w:val="00755957"/>
    <w:rsid w:val="00755A10"/>
    <w:rsid w:val="00756315"/>
    <w:rsid w:val="00760DEE"/>
    <w:rsid w:val="007612D8"/>
    <w:rsid w:val="007619FF"/>
    <w:rsid w:val="00763F99"/>
    <w:rsid w:val="007649CA"/>
    <w:rsid w:val="00765394"/>
    <w:rsid w:val="00770429"/>
    <w:rsid w:val="00770A70"/>
    <w:rsid w:val="00770B72"/>
    <w:rsid w:val="007726EB"/>
    <w:rsid w:val="00774292"/>
    <w:rsid w:val="007742FB"/>
    <w:rsid w:val="00774B6C"/>
    <w:rsid w:val="00775877"/>
    <w:rsid w:val="00776B18"/>
    <w:rsid w:val="007771CD"/>
    <w:rsid w:val="00780573"/>
    <w:rsid w:val="00781ABE"/>
    <w:rsid w:val="00783390"/>
    <w:rsid w:val="0078359C"/>
    <w:rsid w:val="00783F33"/>
    <w:rsid w:val="0078572A"/>
    <w:rsid w:val="00785B36"/>
    <w:rsid w:val="00790197"/>
    <w:rsid w:val="0079166A"/>
    <w:rsid w:val="00794D31"/>
    <w:rsid w:val="00794F79"/>
    <w:rsid w:val="00795A7D"/>
    <w:rsid w:val="007963AE"/>
    <w:rsid w:val="00796692"/>
    <w:rsid w:val="007966F1"/>
    <w:rsid w:val="00796DD5"/>
    <w:rsid w:val="007A2120"/>
    <w:rsid w:val="007A2370"/>
    <w:rsid w:val="007A5755"/>
    <w:rsid w:val="007A5892"/>
    <w:rsid w:val="007A6195"/>
    <w:rsid w:val="007A69D6"/>
    <w:rsid w:val="007B116B"/>
    <w:rsid w:val="007B13FF"/>
    <w:rsid w:val="007B1609"/>
    <w:rsid w:val="007B341E"/>
    <w:rsid w:val="007B4C96"/>
    <w:rsid w:val="007B64A1"/>
    <w:rsid w:val="007B7C8A"/>
    <w:rsid w:val="007C11F9"/>
    <w:rsid w:val="007C14FF"/>
    <w:rsid w:val="007C36F7"/>
    <w:rsid w:val="007C70A0"/>
    <w:rsid w:val="007D1C2B"/>
    <w:rsid w:val="007D21B2"/>
    <w:rsid w:val="007D3708"/>
    <w:rsid w:val="007D3FCB"/>
    <w:rsid w:val="007D4CCC"/>
    <w:rsid w:val="007E0441"/>
    <w:rsid w:val="007E0CBA"/>
    <w:rsid w:val="007E1BE6"/>
    <w:rsid w:val="007E1EEE"/>
    <w:rsid w:val="007E2F75"/>
    <w:rsid w:val="007E33FF"/>
    <w:rsid w:val="007E488F"/>
    <w:rsid w:val="007E4F1D"/>
    <w:rsid w:val="007E5A8E"/>
    <w:rsid w:val="007E5BA9"/>
    <w:rsid w:val="007E6169"/>
    <w:rsid w:val="007E7F76"/>
    <w:rsid w:val="007F0D66"/>
    <w:rsid w:val="007F3BC1"/>
    <w:rsid w:val="007F7362"/>
    <w:rsid w:val="007F7746"/>
    <w:rsid w:val="007F7F02"/>
    <w:rsid w:val="008003A2"/>
    <w:rsid w:val="008028F2"/>
    <w:rsid w:val="008051C5"/>
    <w:rsid w:val="0080673F"/>
    <w:rsid w:val="00806C61"/>
    <w:rsid w:val="0081050B"/>
    <w:rsid w:val="00811E61"/>
    <w:rsid w:val="00812C88"/>
    <w:rsid w:val="00813090"/>
    <w:rsid w:val="0081315A"/>
    <w:rsid w:val="008131DE"/>
    <w:rsid w:val="00813E14"/>
    <w:rsid w:val="008146D3"/>
    <w:rsid w:val="00814ED3"/>
    <w:rsid w:val="00815E6D"/>
    <w:rsid w:val="00817AB9"/>
    <w:rsid w:val="00817E2A"/>
    <w:rsid w:val="0082005E"/>
    <w:rsid w:val="00822C37"/>
    <w:rsid w:val="00823EC8"/>
    <w:rsid w:val="00826350"/>
    <w:rsid w:val="00826409"/>
    <w:rsid w:val="008324E8"/>
    <w:rsid w:val="00835E7F"/>
    <w:rsid w:val="0083716D"/>
    <w:rsid w:val="00837EC3"/>
    <w:rsid w:val="0084090C"/>
    <w:rsid w:val="00840A41"/>
    <w:rsid w:val="00840EB0"/>
    <w:rsid w:val="008436C7"/>
    <w:rsid w:val="0084699F"/>
    <w:rsid w:val="00847FBD"/>
    <w:rsid w:val="008522C4"/>
    <w:rsid w:val="008531E7"/>
    <w:rsid w:val="0085398B"/>
    <w:rsid w:val="00854A94"/>
    <w:rsid w:val="008563F9"/>
    <w:rsid w:val="00857F52"/>
    <w:rsid w:val="00862F8A"/>
    <w:rsid w:val="00863757"/>
    <w:rsid w:val="00863E1F"/>
    <w:rsid w:val="0086455D"/>
    <w:rsid w:val="00864AF2"/>
    <w:rsid w:val="00866546"/>
    <w:rsid w:val="00867CA5"/>
    <w:rsid w:val="008725EF"/>
    <w:rsid w:val="008739A9"/>
    <w:rsid w:val="00874222"/>
    <w:rsid w:val="0087433C"/>
    <w:rsid w:val="00874FF2"/>
    <w:rsid w:val="008767EA"/>
    <w:rsid w:val="00876A25"/>
    <w:rsid w:val="00877732"/>
    <w:rsid w:val="00881412"/>
    <w:rsid w:val="0088167F"/>
    <w:rsid w:val="008834A6"/>
    <w:rsid w:val="0088576E"/>
    <w:rsid w:val="00890EA9"/>
    <w:rsid w:val="00892599"/>
    <w:rsid w:val="008928B1"/>
    <w:rsid w:val="00894F65"/>
    <w:rsid w:val="00896888"/>
    <w:rsid w:val="00897517"/>
    <w:rsid w:val="008A0142"/>
    <w:rsid w:val="008A0EDC"/>
    <w:rsid w:val="008A1F90"/>
    <w:rsid w:val="008A4A08"/>
    <w:rsid w:val="008A4B53"/>
    <w:rsid w:val="008A51DA"/>
    <w:rsid w:val="008A5C28"/>
    <w:rsid w:val="008A5CED"/>
    <w:rsid w:val="008B0A92"/>
    <w:rsid w:val="008B2D4E"/>
    <w:rsid w:val="008B40AA"/>
    <w:rsid w:val="008B4EAC"/>
    <w:rsid w:val="008C0087"/>
    <w:rsid w:val="008C040C"/>
    <w:rsid w:val="008C0DAD"/>
    <w:rsid w:val="008C1B35"/>
    <w:rsid w:val="008C1CF0"/>
    <w:rsid w:val="008C208C"/>
    <w:rsid w:val="008C2D33"/>
    <w:rsid w:val="008C3FE3"/>
    <w:rsid w:val="008C44C3"/>
    <w:rsid w:val="008C4623"/>
    <w:rsid w:val="008C4CDC"/>
    <w:rsid w:val="008C64A6"/>
    <w:rsid w:val="008D0EDB"/>
    <w:rsid w:val="008D1FE5"/>
    <w:rsid w:val="008D2369"/>
    <w:rsid w:val="008D3A8A"/>
    <w:rsid w:val="008D7EB0"/>
    <w:rsid w:val="008E107F"/>
    <w:rsid w:val="008E3533"/>
    <w:rsid w:val="008E512D"/>
    <w:rsid w:val="008E55A3"/>
    <w:rsid w:val="008E5940"/>
    <w:rsid w:val="008E5D3C"/>
    <w:rsid w:val="008E6F2A"/>
    <w:rsid w:val="008E733E"/>
    <w:rsid w:val="008F215A"/>
    <w:rsid w:val="008F5893"/>
    <w:rsid w:val="008F5E35"/>
    <w:rsid w:val="008F5F48"/>
    <w:rsid w:val="008F667A"/>
    <w:rsid w:val="008F7A43"/>
    <w:rsid w:val="00900D36"/>
    <w:rsid w:val="009012E4"/>
    <w:rsid w:val="00905058"/>
    <w:rsid w:val="00907062"/>
    <w:rsid w:val="009113E3"/>
    <w:rsid w:val="00914BD4"/>
    <w:rsid w:val="00915504"/>
    <w:rsid w:val="00915652"/>
    <w:rsid w:val="00915E94"/>
    <w:rsid w:val="00920B73"/>
    <w:rsid w:val="009215E1"/>
    <w:rsid w:val="00922B43"/>
    <w:rsid w:val="0092515D"/>
    <w:rsid w:val="00925DF3"/>
    <w:rsid w:val="00926556"/>
    <w:rsid w:val="00930330"/>
    <w:rsid w:val="009319A2"/>
    <w:rsid w:val="009328F0"/>
    <w:rsid w:val="00933E7B"/>
    <w:rsid w:val="009347A7"/>
    <w:rsid w:val="00935A5D"/>
    <w:rsid w:val="00935B9B"/>
    <w:rsid w:val="00935BBE"/>
    <w:rsid w:val="009372D4"/>
    <w:rsid w:val="009372E4"/>
    <w:rsid w:val="009420A4"/>
    <w:rsid w:val="009429B5"/>
    <w:rsid w:val="00944796"/>
    <w:rsid w:val="0094701D"/>
    <w:rsid w:val="00947349"/>
    <w:rsid w:val="00947A5E"/>
    <w:rsid w:val="00952A51"/>
    <w:rsid w:val="0095316E"/>
    <w:rsid w:val="009548B4"/>
    <w:rsid w:val="00955B8F"/>
    <w:rsid w:val="00956CFA"/>
    <w:rsid w:val="00957050"/>
    <w:rsid w:val="00961C8B"/>
    <w:rsid w:val="00961D75"/>
    <w:rsid w:val="00962B21"/>
    <w:rsid w:val="00964B91"/>
    <w:rsid w:val="0096509A"/>
    <w:rsid w:val="0096651F"/>
    <w:rsid w:val="00966585"/>
    <w:rsid w:val="00967475"/>
    <w:rsid w:val="009675D8"/>
    <w:rsid w:val="009701E6"/>
    <w:rsid w:val="00971468"/>
    <w:rsid w:val="0097253E"/>
    <w:rsid w:val="00972D15"/>
    <w:rsid w:val="00973030"/>
    <w:rsid w:val="009764D4"/>
    <w:rsid w:val="00977873"/>
    <w:rsid w:val="00984609"/>
    <w:rsid w:val="00991AED"/>
    <w:rsid w:val="0099372E"/>
    <w:rsid w:val="00995D20"/>
    <w:rsid w:val="00996343"/>
    <w:rsid w:val="009979EF"/>
    <w:rsid w:val="00997EE1"/>
    <w:rsid w:val="009A0F4E"/>
    <w:rsid w:val="009A1745"/>
    <w:rsid w:val="009A2DB8"/>
    <w:rsid w:val="009A3967"/>
    <w:rsid w:val="009A3FBE"/>
    <w:rsid w:val="009A60D1"/>
    <w:rsid w:val="009B01F5"/>
    <w:rsid w:val="009B04F4"/>
    <w:rsid w:val="009B0C83"/>
    <w:rsid w:val="009B0DF8"/>
    <w:rsid w:val="009B21D1"/>
    <w:rsid w:val="009B3722"/>
    <w:rsid w:val="009B3BE1"/>
    <w:rsid w:val="009B53AC"/>
    <w:rsid w:val="009B53BC"/>
    <w:rsid w:val="009B7EDF"/>
    <w:rsid w:val="009C0742"/>
    <w:rsid w:val="009C094B"/>
    <w:rsid w:val="009C1624"/>
    <w:rsid w:val="009C1F64"/>
    <w:rsid w:val="009C3BBF"/>
    <w:rsid w:val="009C5FF5"/>
    <w:rsid w:val="009D1457"/>
    <w:rsid w:val="009D1D15"/>
    <w:rsid w:val="009D2537"/>
    <w:rsid w:val="009D32AA"/>
    <w:rsid w:val="009D35CF"/>
    <w:rsid w:val="009D3AF0"/>
    <w:rsid w:val="009D4039"/>
    <w:rsid w:val="009D4A08"/>
    <w:rsid w:val="009D62A0"/>
    <w:rsid w:val="009E15A2"/>
    <w:rsid w:val="009E5A91"/>
    <w:rsid w:val="009E60B3"/>
    <w:rsid w:val="009E72DA"/>
    <w:rsid w:val="009F157F"/>
    <w:rsid w:val="009F1A75"/>
    <w:rsid w:val="009F29A4"/>
    <w:rsid w:val="009F3512"/>
    <w:rsid w:val="009F408C"/>
    <w:rsid w:val="009F4A5B"/>
    <w:rsid w:val="009F5A53"/>
    <w:rsid w:val="009F7716"/>
    <w:rsid w:val="00A01E2D"/>
    <w:rsid w:val="00A0260D"/>
    <w:rsid w:val="00A02B66"/>
    <w:rsid w:val="00A02F67"/>
    <w:rsid w:val="00A069A0"/>
    <w:rsid w:val="00A06DC1"/>
    <w:rsid w:val="00A0744D"/>
    <w:rsid w:val="00A10BA8"/>
    <w:rsid w:val="00A131D5"/>
    <w:rsid w:val="00A13D1B"/>
    <w:rsid w:val="00A13EC8"/>
    <w:rsid w:val="00A1571D"/>
    <w:rsid w:val="00A1581D"/>
    <w:rsid w:val="00A17525"/>
    <w:rsid w:val="00A209EC"/>
    <w:rsid w:val="00A21CB6"/>
    <w:rsid w:val="00A225C2"/>
    <w:rsid w:val="00A23B27"/>
    <w:rsid w:val="00A25F9F"/>
    <w:rsid w:val="00A34330"/>
    <w:rsid w:val="00A3485B"/>
    <w:rsid w:val="00A35594"/>
    <w:rsid w:val="00A35A74"/>
    <w:rsid w:val="00A36087"/>
    <w:rsid w:val="00A40E59"/>
    <w:rsid w:val="00A428AC"/>
    <w:rsid w:val="00A44CB1"/>
    <w:rsid w:val="00A4689E"/>
    <w:rsid w:val="00A46994"/>
    <w:rsid w:val="00A503E4"/>
    <w:rsid w:val="00A50D0B"/>
    <w:rsid w:val="00A5133D"/>
    <w:rsid w:val="00A522F0"/>
    <w:rsid w:val="00A543D9"/>
    <w:rsid w:val="00A54E19"/>
    <w:rsid w:val="00A55527"/>
    <w:rsid w:val="00A57F14"/>
    <w:rsid w:val="00A600DF"/>
    <w:rsid w:val="00A60614"/>
    <w:rsid w:val="00A60D9C"/>
    <w:rsid w:val="00A616AD"/>
    <w:rsid w:val="00A649C6"/>
    <w:rsid w:val="00A6567E"/>
    <w:rsid w:val="00A67A5D"/>
    <w:rsid w:val="00A67E4D"/>
    <w:rsid w:val="00A67EA8"/>
    <w:rsid w:val="00A71C4F"/>
    <w:rsid w:val="00A7349A"/>
    <w:rsid w:val="00A73E2F"/>
    <w:rsid w:val="00A776E3"/>
    <w:rsid w:val="00A8104D"/>
    <w:rsid w:val="00A8279D"/>
    <w:rsid w:val="00A8298C"/>
    <w:rsid w:val="00A84143"/>
    <w:rsid w:val="00A84158"/>
    <w:rsid w:val="00A849D9"/>
    <w:rsid w:val="00A9150E"/>
    <w:rsid w:val="00A940B0"/>
    <w:rsid w:val="00A94C0F"/>
    <w:rsid w:val="00A95C58"/>
    <w:rsid w:val="00A96807"/>
    <w:rsid w:val="00AA1979"/>
    <w:rsid w:val="00AA40C7"/>
    <w:rsid w:val="00AA56C1"/>
    <w:rsid w:val="00AA5EFC"/>
    <w:rsid w:val="00AA7139"/>
    <w:rsid w:val="00AB1EC9"/>
    <w:rsid w:val="00AB29D7"/>
    <w:rsid w:val="00AB5912"/>
    <w:rsid w:val="00AB5962"/>
    <w:rsid w:val="00AB77FD"/>
    <w:rsid w:val="00AB7B8B"/>
    <w:rsid w:val="00AB7D0B"/>
    <w:rsid w:val="00AC12BD"/>
    <w:rsid w:val="00AC1EF2"/>
    <w:rsid w:val="00AC27EF"/>
    <w:rsid w:val="00AC3C56"/>
    <w:rsid w:val="00AC53F7"/>
    <w:rsid w:val="00AC60DD"/>
    <w:rsid w:val="00AD003A"/>
    <w:rsid w:val="00AD0CB6"/>
    <w:rsid w:val="00AD1137"/>
    <w:rsid w:val="00AD1189"/>
    <w:rsid w:val="00AD1715"/>
    <w:rsid w:val="00AD1AEB"/>
    <w:rsid w:val="00AD1E35"/>
    <w:rsid w:val="00AD3713"/>
    <w:rsid w:val="00AD5D9C"/>
    <w:rsid w:val="00AD7329"/>
    <w:rsid w:val="00AE1E95"/>
    <w:rsid w:val="00AE2EC7"/>
    <w:rsid w:val="00AE4149"/>
    <w:rsid w:val="00AE4163"/>
    <w:rsid w:val="00AE51A0"/>
    <w:rsid w:val="00AE5232"/>
    <w:rsid w:val="00AE6375"/>
    <w:rsid w:val="00AE7A31"/>
    <w:rsid w:val="00AF0AFA"/>
    <w:rsid w:val="00AF2136"/>
    <w:rsid w:val="00AF21A8"/>
    <w:rsid w:val="00AF4F85"/>
    <w:rsid w:val="00B018E6"/>
    <w:rsid w:val="00B02556"/>
    <w:rsid w:val="00B10AB5"/>
    <w:rsid w:val="00B11BBD"/>
    <w:rsid w:val="00B12FC2"/>
    <w:rsid w:val="00B135FA"/>
    <w:rsid w:val="00B139A9"/>
    <w:rsid w:val="00B142A7"/>
    <w:rsid w:val="00B146CF"/>
    <w:rsid w:val="00B155DF"/>
    <w:rsid w:val="00B1588D"/>
    <w:rsid w:val="00B1601F"/>
    <w:rsid w:val="00B1689D"/>
    <w:rsid w:val="00B22894"/>
    <w:rsid w:val="00B2394E"/>
    <w:rsid w:val="00B249C6"/>
    <w:rsid w:val="00B24A3F"/>
    <w:rsid w:val="00B24D25"/>
    <w:rsid w:val="00B2643B"/>
    <w:rsid w:val="00B2684E"/>
    <w:rsid w:val="00B27588"/>
    <w:rsid w:val="00B27BD0"/>
    <w:rsid w:val="00B3015A"/>
    <w:rsid w:val="00B330F3"/>
    <w:rsid w:val="00B33BAD"/>
    <w:rsid w:val="00B35DD6"/>
    <w:rsid w:val="00B44016"/>
    <w:rsid w:val="00B452A4"/>
    <w:rsid w:val="00B4594B"/>
    <w:rsid w:val="00B50EBA"/>
    <w:rsid w:val="00B525BE"/>
    <w:rsid w:val="00B56041"/>
    <w:rsid w:val="00B560B1"/>
    <w:rsid w:val="00B56E46"/>
    <w:rsid w:val="00B571D3"/>
    <w:rsid w:val="00B61617"/>
    <w:rsid w:val="00B61690"/>
    <w:rsid w:val="00B61FC7"/>
    <w:rsid w:val="00B6203F"/>
    <w:rsid w:val="00B63723"/>
    <w:rsid w:val="00B649C5"/>
    <w:rsid w:val="00B70220"/>
    <w:rsid w:val="00B800E4"/>
    <w:rsid w:val="00B80462"/>
    <w:rsid w:val="00B80792"/>
    <w:rsid w:val="00B80EB2"/>
    <w:rsid w:val="00B827B0"/>
    <w:rsid w:val="00B83431"/>
    <w:rsid w:val="00B8356E"/>
    <w:rsid w:val="00B838BC"/>
    <w:rsid w:val="00B839E7"/>
    <w:rsid w:val="00B8406B"/>
    <w:rsid w:val="00B84527"/>
    <w:rsid w:val="00B86AE5"/>
    <w:rsid w:val="00B90093"/>
    <w:rsid w:val="00B93198"/>
    <w:rsid w:val="00B95320"/>
    <w:rsid w:val="00B95494"/>
    <w:rsid w:val="00BA19C8"/>
    <w:rsid w:val="00BA20FF"/>
    <w:rsid w:val="00BA2910"/>
    <w:rsid w:val="00BA3502"/>
    <w:rsid w:val="00BA5B96"/>
    <w:rsid w:val="00BA5C67"/>
    <w:rsid w:val="00BB09DF"/>
    <w:rsid w:val="00BB157A"/>
    <w:rsid w:val="00BB3DF7"/>
    <w:rsid w:val="00BB4613"/>
    <w:rsid w:val="00BB5268"/>
    <w:rsid w:val="00BB52B4"/>
    <w:rsid w:val="00BB54D6"/>
    <w:rsid w:val="00BB6829"/>
    <w:rsid w:val="00BB7969"/>
    <w:rsid w:val="00BC2AAF"/>
    <w:rsid w:val="00BC3E84"/>
    <w:rsid w:val="00BC424E"/>
    <w:rsid w:val="00BC56DA"/>
    <w:rsid w:val="00BC73A8"/>
    <w:rsid w:val="00BC7E1D"/>
    <w:rsid w:val="00BD09F7"/>
    <w:rsid w:val="00BD0AB3"/>
    <w:rsid w:val="00BD0F57"/>
    <w:rsid w:val="00BD289E"/>
    <w:rsid w:val="00BD33BF"/>
    <w:rsid w:val="00BD4EE7"/>
    <w:rsid w:val="00BD675B"/>
    <w:rsid w:val="00BD6B33"/>
    <w:rsid w:val="00BD7F94"/>
    <w:rsid w:val="00BE0085"/>
    <w:rsid w:val="00BE0301"/>
    <w:rsid w:val="00BE089A"/>
    <w:rsid w:val="00BE20B5"/>
    <w:rsid w:val="00BE2B33"/>
    <w:rsid w:val="00BE433D"/>
    <w:rsid w:val="00BE4C6B"/>
    <w:rsid w:val="00BE53C6"/>
    <w:rsid w:val="00BF0713"/>
    <w:rsid w:val="00BF0F63"/>
    <w:rsid w:val="00BF3ED6"/>
    <w:rsid w:val="00C01768"/>
    <w:rsid w:val="00C0187A"/>
    <w:rsid w:val="00C01EE0"/>
    <w:rsid w:val="00C01FF3"/>
    <w:rsid w:val="00C04128"/>
    <w:rsid w:val="00C0563B"/>
    <w:rsid w:val="00C06DBA"/>
    <w:rsid w:val="00C07B30"/>
    <w:rsid w:val="00C10A33"/>
    <w:rsid w:val="00C1337D"/>
    <w:rsid w:val="00C15066"/>
    <w:rsid w:val="00C15ACD"/>
    <w:rsid w:val="00C232C2"/>
    <w:rsid w:val="00C247C2"/>
    <w:rsid w:val="00C26510"/>
    <w:rsid w:val="00C2717D"/>
    <w:rsid w:val="00C30CCF"/>
    <w:rsid w:val="00C310FE"/>
    <w:rsid w:val="00C328CA"/>
    <w:rsid w:val="00C32EF4"/>
    <w:rsid w:val="00C3371C"/>
    <w:rsid w:val="00C33911"/>
    <w:rsid w:val="00C35486"/>
    <w:rsid w:val="00C35980"/>
    <w:rsid w:val="00C368AF"/>
    <w:rsid w:val="00C372E5"/>
    <w:rsid w:val="00C37785"/>
    <w:rsid w:val="00C379D4"/>
    <w:rsid w:val="00C420F8"/>
    <w:rsid w:val="00C427DE"/>
    <w:rsid w:val="00C42AE2"/>
    <w:rsid w:val="00C436C4"/>
    <w:rsid w:val="00C43959"/>
    <w:rsid w:val="00C46B30"/>
    <w:rsid w:val="00C4724F"/>
    <w:rsid w:val="00C472DA"/>
    <w:rsid w:val="00C477BE"/>
    <w:rsid w:val="00C51B5E"/>
    <w:rsid w:val="00C52D44"/>
    <w:rsid w:val="00C54FD3"/>
    <w:rsid w:val="00C55297"/>
    <w:rsid w:val="00C57800"/>
    <w:rsid w:val="00C60871"/>
    <w:rsid w:val="00C60E07"/>
    <w:rsid w:val="00C62D2E"/>
    <w:rsid w:val="00C62F66"/>
    <w:rsid w:val="00C6591A"/>
    <w:rsid w:val="00C67322"/>
    <w:rsid w:val="00C7137B"/>
    <w:rsid w:val="00C71E64"/>
    <w:rsid w:val="00C72E22"/>
    <w:rsid w:val="00C74C07"/>
    <w:rsid w:val="00C753B7"/>
    <w:rsid w:val="00C76001"/>
    <w:rsid w:val="00C80FB0"/>
    <w:rsid w:val="00C81984"/>
    <w:rsid w:val="00C81CB3"/>
    <w:rsid w:val="00C81E42"/>
    <w:rsid w:val="00C82565"/>
    <w:rsid w:val="00C82656"/>
    <w:rsid w:val="00C83076"/>
    <w:rsid w:val="00C83318"/>
    <w:rsid w:val="00C836DF"/>
    <w:rsid w:val="00C84374"/>
    <w:rsid w:val="00C8488F"/>
    <w:rsid w:val="00C85818"/>
    <w:rsid w:val="00C858A3"/>
    <w:rsid w:val="00C85915"/>
    <w:rsid w:val="00C86247"/>
    <w:rsid w:val="00C90BFB"/>
    <w:rsid w:val="00C91380"/>
    <w:rsid w:val="00C93039"/>
    <w:rsid w:val="00C93741"/>
    <w:rsid w:val="00C95924"/>
    <w:rsid w:val="00C95EC7"/>
    <w:rsid w:val="00C97AB4"/>
    <w:rsid w:val="00CA05A8"/>
    <w:rsid w:val="00CA3174"/>
    <w:rsid w:val="00CA3D22"/>
    <w:rsid w:val="00CA3E9F"/>
    <w:rsid w:val="00CA40A7"/>
    <w:rsid w:val="00CA4F2A"/>
    <w:rsid w:val="00CA50DE"/>
    <w:rsid w:val="00CA54E3"/>
    <w:rsid w:val="00CA6249"/>
    <w:rsid w:val="00CA6552"/>
    <w:rsid w:val="00CA7AF7"/>
    <w:rsid w:val="00CB37CC"/>
    <w:rsid w:val="00CB408D"/>
    <w:rsid w:val="00CB4793"/>
    <w:rsid w:val="00CB6DBC"/>
    <w:rsid w:val="00CC0442"/>
    <w:rsid w:val="00CC062A"/>
    <w:rsid w:val="00CC3BE3"/>
    <w:rsid w:val="00CC5EA5"/>
    <w:rsid w:val="00CC7493"/>
    <w:rsid w:val="00CC7AD4"/>
    <w:rsid w:val="00CD235C"/>
    <w:rsid w:val="00CD3CD9"/>
    <w:rsid w:val="00CD704E"/>
    <w:rsid w:val="00CD708B"/>
    <w:rsid w:val="00CD7A8E"/>
    <w:rsid w:val="00CE0712"/>
    <w:rsid w:val="00CE0AF7"/>
    <w:rsid w:val="00CE1BDD"/>
    <w:rsid w:val="00CE27FE"/>
    <w:rsid w:val="00CE2951"/>
    <w:rsid w:val="00CE3F94"/>
    <w:rsid w:val="00CE56B9"/>
    <w:rsid w:val="00CE63C8"/>
    <w:rsid w:val="00CF1960"/>
    <w:rsid w:val="00CF2ECB"/>
    <w:rsid w:val="00D00BAB"/>
    <w:rsid w:val="00D01C1E"/>
    <w:rsid w:val="00D01F23"/>
    <w:rsid w:val="00D025C8"/>
    <w:rsid w:val="00D0460B"/>
    <w:rsid w:val="00D05297"/>
    <w:rsid w:val="00D07DB4"/>
    <w:rsid w:val="00D10CA4"/>
    <w:rsid w:val="00D10CCB"/>
    <w:rsid w:val="00D115EE"/>
    <w:rsid w:val="00D127DA"/>
    <w:rsid w:val="00D1311C"/>
    <w:rsid w:val="00D156B6"/>
    <w:rsid w:val="00D161A6"/>
    <w:rsid w:val="00D17131"/>
    <w:rsid w:val="00D17782"/>
    <w:rsid w:val="00D21B6F"/>
    <w:rsid w:val="00D21CDC"/>
    <w:rsid w:val="00D21E0D"/>
    <w:rsid w:val="00D22AED"/>
    <w:rsid w:val="00D23ABD"/>
    <w:rsid w:val="00D23B42"/>
    <w:rsid w:val="00D24055"/>
    <w:rsid w:val="00D246A3"/>
    <w:rsid w:val="00D26A58"/>
    <w:rsid w:val="00D26C50"/>
    <w:rsid w:val="00D2781E"/>
    <w:rsid w:val="00D308A5"/>
    <w:rsid w:val="00D312EB"/>
    <w:rsid w:val="00D33C22"/>
    <w:rsid w:val="00D34292"/>
    <w:rsid w:val="00D358F6"/>
    <w:rsid w:val="00D37441"/>
    <w:rsid w:val="00D37B4C"/>
    <w:rsid w:val="00D37BEF"/>
    <w:rsid w:val="00D419AA"/>
    <w:rsid w:val="00D423C3"/>
    <w:rsid w:val="00D424C9"/>
    <w:rsid w:val="00D43B5D"/>
    <w:rsid w:val="00D44B59"/>
    <w:rsid w:val="00D44BA1"/>
    <w:rsid w:val="00D47A06"/>
    <w:rsid w:val="00D50389"/>
    <w:rsid w:val="00D50C11"/>
    <w:rsid w:val="00D51F10"/>
    <w:rsid w:val="00D5341C"/>
    <w:rsid w:val="00D54D06"/>
    <w:rsid w:val="00D61583"/>
    <w:rsid w:val="00D61A1B"/>
    <w:rsid w:val="00D6243F"/>
    <w:rsid w:val="00D62EBE"/>
    <w:rsid w:val="00D63282"/>
    <w:rsid w:val="00D63318"/>
    <w:rsid w:val="00D63C94"/>
    <w:rsid w:val="00D64CFC"/>
    <w:rsid w:val="00D6702D"/>
    <w:rsid w:val="00D706CC"/>
    <w:rsid w:val="00D730FD"/>
    <w:rsid w:val="00D749B2"/>
    <w:rsid w:val="00D751E7"/>
    <w:rsid w:val="00D76189"/>
    <w:rsid w:val="00D80C85"/>
    <w:rsid w:val="00D8410D"/>
    <w:rsid w:val="00D84F73"/>
    <w:rsid w:val="00D87073"/>
    <w:rsid w:val="00D9108F"/>
    <w:rsid w:val="00D938EE"/>
    <w:rsid w:val="00D944D7"/>
    <w:rsid w:val="00D94BAB"/>
    <w:rsid w:val="00D96DBB"/>
    <w:rsid w:val="00D976C7"/>
    <w:rsid w:val="00DA0B87"/>
    <w:rsid w:val="00DA2BF7"/>
    <w:rsid w:val="00DA3DAD"/>
    <w:rsid w:val="00DA4443"/>
    <w:rsid w:val="00DA6756"/>
    <w:rsid w:val="00DB01FB"/>
    <w:rsid w:val="00DB0240"/>
    <w:rsid w:val="00DB1349"/>
    <w:rsid w:val="00DB3A1F"/>
    <w:rsid w:val="00DB3D03"/>
    <w:rsid w:val="00DB51F5"/>
    <w:rsid w:val="00DB6503"/>
    <w:rsid w:val="00DB7A3D"/>
    <w:rsid w:val="00DC06F6"/>
    <w:rsid w:val="00DC2486"/>
    <w:rsid w:val="00DC4313"/>
    <w:rsid w:val="00DC4CA1"/>
    <w:rsid w:val="00DC5600"/>
    <w:rsid w:val="00DC726C"/>
    <w:rsid w:val="00DC76B1"/>
    <w:rsid w:val="00DC793B"/>
    <w:rsid w:val="00DC7AA8"/>
    <w:rsid w:val="00DD06F1"/>
    <w:rsid w:val="00DD3078"/>
    <w:rsid w:val="00DD3C2E"/>
    <w:rsid w:val="00DD3CE7"/>
    <w:rsid w:val="00DD5276"/>
    <w:rsid w:val="00DD6077"/>
    <w:rsid w:val="00DD60C5"/>
    <w:rsid w:val="00DD79A8"/>
    <w:rsid w:val="00DE1FC0"/>
    <w:rsid w:val="00DE2554"/>
    <w:rsid w:val="00DE2747"/>
    <w:rsid w:val="00DE2E42"/>
    <w:rsid w:val="00DE348B"/>
    <w:rsid w:val="00DE42BF"/>
    <w:rsid w:val="00DE4DC9"/>
    <w:rsid w:val="00DE5E5F"/>
    <w:rsid w:val="00DE7770"/>
    <w:rsid w:val="00DE78C9"/>
    <w:rsid w:val="00DE7E34"/>
    <w:rsid w:val="00DE7EF5"/>
    <w:rsid w:val="00DE7F56"/>
    <w:rsid w:val="00DF11E8"/>
    <w:rsid w:val="00DF1B1C"/>
    <w:rsid w:val="00DF32B9"/>
    <w:rsid w:val="00DF3440"/>
    <w:rsid w:val="00DF3FF0"/>
    <w:rsid w:val="00DF42F9"/>
    <w:rsid w:val="00DF4A95"/>
    <w:rsid w:val="00DF52F5"/>
    <w:rsid w:val="00DF69D7"/>
    <w:rsid w:val="00DF71F5"/>
    <w:rsid w:val="00DF75AE"/>
    <w:rsid w:val="00E00D04"/>
    <w:rsid w:val="00E01FA5"/>
    <w:rsid w:val="00E02372"/>
    <w:rsid w:val="00E02E15"/>
    <w:rsid w:val="00E02F89"/>
    <w:rsid w:val="00E0566A"/>
    <w:rsid w:val="00E05F90"/>
    <w:rsid w:val="00E10536"/>
    <w:rsid w:val="00E11E3A"/>
    <w:rsid w:val="00E125EF"/>
    <w:rsid w:val="00E134ED"/>
    <w:rsid w:val="00E1480F"/>
    <w:rsid w:val="00E151FD"/>
    <w:rsid w:val="00E174F7"/>
    <w:rsid w:val="00E23CA9"/>
    <w:rsid w:val="00E241AE"/>
    <w:rsid w:val="00E242AB"/>
    <w:rsid w:val="00E25CFB"/>
    <w:rsid w:val="00E261D5"/>
    <w:rsid w:val="00E276EE"/>
    <w:rsid w:val="00E30B61"/>
    <w:rsid w:val="00E32C9B"/>
    <w:rsid w:val="00E33281"/>
    <w:rsid w:val="00E412AC"/>
    <w:rsid w:val="00E4205E"/>
    <w:rsid w:val="00E42603"/>
    <w:rsid w:val="00E4295D"/>
    <w:rsid w:val="00E43EDF"/>
    <w:rsid w:val="00E448BF"/>
    <w:rsid w:val="00E44F02"/>
    <w:rsid w:val="00E45AA8"/>
    <w:rsid w:val="00E46515"/>
    <w:rsid w:val="00E4740B"/>
    <w:rsid w:val="00E47A97"/>
    <w:rsid w:val="00E50C52"/>
    <w:rsid w:val="00E534FE"/>
    <w:rsid w:val="00E54B62"/>
    <w:rsid w:val="00E55807"/>
    <w:rsid w:val="00E6050B"/>
    <w:rsid w:val="00E6139A"/>
    <w:rsid w:val="00E61722"/>
    <w:rsid w:val="00E622DE"/>
    <w:rsid w:val="00E62ABD"/>
    <w:rsid w:val="00E63C73"/>
    <w:rsid w:val="00E67E2A"/>
    <w:rsid w:val="00E70C0C"/>
    <w:rsid w:val="00E715A2"/>
    <w:rsid w:val="00E74D9E"/>
    <w:rsid w:val="00E756F8"/>
    <w:rsid w:val="00E80A96"/>
    <w:rsid w:val="00E80F2F"/>
    <w:rsid w:val="00E81DA4"/>
    <w:rsid w:val="00E822E1"/>
    <w:rsid w:val="00E826C9"/>
    <w:rsid w:val="00E830E1"/>
    <w:rsid w:val="00E83289"/>
    <w:rsid w:val="00E86407"/>
    <w:rsid w:val="00E9048A"/>
    <w:rsid w:val="00E90F00"/>
    <w:rsid w:val="00E918D9"/>
    <w:rsid w:val="00E91B7F"/>
    <w:rsid w:val="00E926A4"/>
    <w:rsid w:val="00E93260"/>
    <w:rsid w:val="00E93A11"/>
    <w:rsid w:val="00E94437"/>
    <w:rsid w:val="00E94F46"/>
    <w:rsid w:val="00E953FF"/>
    <w:rsid w:val="00E9589F"/>
    <w:rsid w:val="00E96A35"/>
    <w:rsid w:val="00E97999"/>
    <w:rsid w:val="00EA0DF4"/>
    <w:rsid w:val="00EA2E39"/>
    <w:rsid w:val="00EA2F9A"/>
    <w:rsid w:val="00EA374E"/>
    <w:rsid w:val="00EA390A"/>
    <w:rsid w:val="00EA4FBF"/>
    <w:rsid w:val="00EA5C08"/>
    <w:rsid w:val="00EA6E4F"/>
    <w:rsid w:val="00EB17F2"/>
    <w:rsid w:val="00EB2667"/>
    <w:rsid w:val="00EB3F66"/>
    <w:rsid w:val="00EB7497"/>
    <w:rsid w:val="00EB7B11"/>
    <w:rsid w:val="00EC0D7D"/>
    <w:rsid w:val="00EC41EF"/>
    <w:rsid w:val="00EC488E"/>
    <w:rsid w:val="00EC5352"/>
    <w:rsid w:val="00EC553C"/>
    <w:rsid w:val="00ED10CE"/>
    <w:rsid w:val="00ED249D"/>
    <w:rsid w:val="00ED2F77"/>
    <w:rsid w:val="00ED355E"/>
    <w:rsid w:val="00ED57A4"/>
    <w:rsid w:val="00ED5975"/>
    <w:rsid w:val="00ED6ABB"/>
    <w:rsid w:val="00EE0264"/>
    <w:rsid w:val="00EE0938"/>
    <w:rsid w:val="00EE1595"/>
    <w:rsid w:val="00EE1E5F"/>
    <w:rsid w:val="00EE4136"/>
    <w:rsid w:val="00EE6196"/>
    <w:rsid w:val="00EE6B3F"/>
    <w:rsid w:val="00EE7520"/>
    <w:rsid w:val="00EE7845"/>
    <w:rsid w:val="00EE7C8F"/>
    <w:rsid w:val="00EF1AE8"/>
    <w:rsid w:val="00EF2098"/>
    <w:rsid w:val="00EF2B0B"/>
    <w:rsid w:val="00EF3434"/>
    <w:rsid w:val="00EF3711"/>
    <w:rsid w:val="00EF6660"/>
    <w:rsid w:val="00EF742E"/>
    <w:rsid w:val="00EF7C3C"/>
    <w:rsid w:val="00F01BCB"/>
    <w:rsid w:val="00F048D2"/>
    <w:rsid w:val="00F0581B"/>
    <w:rsid w:val="00F05E0C"/>
    <w:rsid w:val="00F07029"/>
    <w:rsid w:val="00F10CC1"/>
    <w:rsid w:val="00F1233C"/>
    <w:rsid w:val="00F15D7F"/>
    <w:rsid w:val="00F1776F"/>
    <w:rsid w:val="00F17BE4"/>
    <w:rsid w:val="00F20449"/>
    <w:rsid w:val="00F211A9"/>
    <w:rsid w:val="00F21253"/>
    <w:rsid w:val="00F214A1"/>
    <w:rsid w:val="00F22716"/>
    <w:rsid w:val="00F23153"/>
    <w:rsid w:val="00F234DC"/>
    <w:rsid w:val="00F24957"/>
    <w:rsid w:val="00F25711"/>
    <w:rsid w:val="00F265C8"/>
    <w:rsid w:val="00F32910"/>
    <w:rsid w:val="00F33694"/>
    <w:rsid w:val="00F34547"/>
    <w:rsid w:val="00F37E53"/>
    <w:rsid w:val="00F40618"/>
    <w:rsid w:val="00F42A57"/>
    <w:rsid w:val="00F44EB9"/>
    <w:rsid w:val="00F46A4F"/>
    <w:rsid w:val="00F470FA"/>
    <w:rsid w:val="00F47347"/>
    <w:rsid w:val="00F511CF"/>
    <w:rsid w:val="00F517FF"/>
    <w:rsid w:val="00F544BE"/>
    <w:rsid w:val="00F55615"/>
    <w:rsid w:val="00F556A1"/>
    <w:rsid w:val="00F568C6"/>
    <w:rsid w:val="00F56BF7"/>
    <w:rsid w:val="00F57D4D"/>
    <w:rsid w:val="00F6121F"/>
    <w:rsid w:val="00F61680"/>
    <w:rsid w:val="00F61AB6"/>
    <w:rsid w:val="00F62B1C"/>
    <w:rsid w:val="00F62D86"/>
    <w:rsid w:val="00F62F35"/>
    <w:rsid w:val="00F63317"/>
    <w:rsid w:val="00F6543A"/>
    <w:rsid w:val="00F720D7"/>
    <w:rsid w:val="00F726DB"/>
    <w:rsid w:val="00F7593B"/>
    <w:rsid w:val="00F817A9"/>
    <w:rsid w:val="00F82C55"/>
    <w:rsid w:val="00F82D70"/>
    <w:rsid w:val="00F83BBC"/>
    <w:rsid w:val="00F87AA6"/>
    <w:rsid w:val="00F95083"/>
    <w:rsid w:val="00F9509C"/>
    <w:rsid w:val="00F954C2"/>
    <w:rsid w:val="00F969C7"/>
    <w:rsid w:val="00FA23A6"/>
    <w:rsid w:val="00FA247D"/>
    <w:rsid w:val="00FA5037"/>
    <w:rsid w:val="00FA5DE1"/>
    <w:rsid w:val="00FA6A62"/>
    <w:rsid w:val="00FA78F1"/>
    <w:rsid w:val="00FA7F4F"/>
    <w:rsid w:val="00FB28CC"/>
    <w:rsid w:val="00FB3816"/>
    <w:rsid w:val="00FB7949"/>
    <w:rsid w:val="00FC00B3"/>
    <w:rsid w:val="00FC0F3C"/>
    <w:rsid w:val="00FC34C6"/>
    <w:rsid w:val="00FC3527"/>
    <w:rsid w:val="00FC3C07"/>
    <w:rsid w:val="00FC4E3D"/>
    <w:rsid w:val="00FC6A00"/>
    <w:rsid w:val="00FD0B33"/>
    <w:rsid w:val="00FD2612"/>
    <w:rsid w:val="00FD2EF1"/>
    <w:rsid w:val="00FD323B"/>
    <w:rsid w:val="00FD34F3"/>
    <w:rsid w:val="00FD607E"/>
    <w:rsid w:val="00FD7228"/>
    <w:rsid w:val="00FE2A68"/>
    <w:rsid w:val="00FE3414"/>
    <w:rsid w:val="00FF1C57"/>
    <w:rsid w:val="00FF3EF2"/>
    <w:rsid w:val="00FF42C7"/>
    <w:rsid w:val="00FF5412"/>
    <w:rsid w:val="07F37D69"/>
    <w:rsid w:val="31A33E31"/>
    <w:rsid w:val="4A002F81"/>
  </w:rsids>
  <m:mathPr>
    <m:mathFont m:val="Cambria Math"/>
    <m:brkBin m:val="before"/>
    <m:brkBinSub m:val="--"/>
    <m:smallFrac m:val="1"/>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ocked="1"/>
    <w:lsdException w:qFormat="1" w:unhideWhenUsed="0" w:uiPriority="99" w:semiHidden="0" w:name="heading 3" w:locked="1"/>
    <w:lsdException w:qFormat="1" w:unhideWhenUsed="0" w:uiPriority="99" w:semiHidden="0" w:name="heading 4" w:locked="1"/>
    <w:lsdException w:qFormat="1" w:unhideWhenUsed="0" w:uiPriority="99"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99" w:semiHidden="0" w:name="List Paragraph"/>
  </w:latentStyles>
  <w:style w:type="paragraph" w:default="1" w:styleId="1">
    <w:name w:val="Normal"/>
    <w:qFormat/>
    <w:uiPriority w:val="0"/>
    <w:pPr>
      <w:spacing w:after="200" w:line="276" w:lineRule="auto"/>
    </w:pPr>
    <w:rPr>
      <w:rFonts w:ascii="Calibri" w:hAnsi="Calibri" w:eastAsia="Calibri" w:cs="Calibri"/>
      <w:sz w:val="22"/>
      <w:szCs w:val="22"/>
      <w:lang w:val="ru-RU" w:eastAsia="en-US" w:bidi="ar-SA"/>
    </w:rPr>
  </w:style>
  <w:style w:type="paragraph" w:styleId="2">
    <w:name w:val="heading 1"/>
    <w:basedOn w:val="1"/>
    <w:next w:val="1"/>
    <w:link w:val="77"/>
    <w:qFormat/>
    <w:locked/>
    <w:uiPriority w:val="0"/>
    <w:pPr>
      <w:keepNext/>
      <w:keepLines/>
      <w:spacing w:before="240" w:after="0"/>
      <w:outlineLvl w:val="0"/>
    </w:pPr>
    <w:rPr>
      <w:rFonts w:asciiTheme="majorHAnsi" w:hAnsiTheme="majorHAnsi" w:eastAsiaTheme="majorEastAsia" w:cstheme="majorBidi"/>
      <w:color w:val="366091" w:themeColor="accent1" w:themeShade="BF"/>
      <w:sz w:val="32"/>
      <w:szCs w:val="32"/>
    </w:rPr>
  </w:style>
  <w:style w:type="paragraph" w:styleId="3">
    <w:name w:val="heading 2"/>
    <w:basedOn w:val="1"/>
    <w:next w:val="1"/>
    <w:link w:val="34"/>
    <w:qFormat/>
    <w:locked/>
    <w:uiPriority w:val="99"/>
    <w:pPr>
      <w:keepNext/>
      <w:spacing w:before="240" w:after="60" w:line="240" w:lineRule="auto"/>
      <w:outlineLvl w:val="1"/>
    </w:pPr>
    <w:rPr>
      <w:rFonts w:ascii="Arial" w:hAnsi="Arial" w:eastAsia="Times New Roman" w:cs="Arial"/>
      <w:b/>
      <w:bCs/>
      <w:i/>
      <w:iCs/>
      <w:sz w:val="28"/>
      <w:szCs w:val="28"/>
      <w:lang w:eastAsia="ru-RU"/>
    </w:rPr>
  </w:style>
  <w:style w:type="paragraph" w:styleId="4">
    <w:name w:val="heading 3"/>
    <w:basedOn w:val="1"/>
    <w:next w:val="1"/>
    <w:link w:val="35"/>
    <w:qFormat/>
    <w:locked/>
    <w:uiPriority w:val="99"/>
    <w:pPr>
      <w:keepNext/>
      <w:spacing w:before="240" w:after="60"/>
      <w:outlineLvl w:val="2"/>
    </w:pPr>
    <w:rPr>
      <w:rFonts w:ascii="Arial" w:hAnsi="Arial" w:cs="Arial"/>
      <w:b/>
      <w:bCs/>
      <w:sz w:val="26"/>
      <w:szCs w:val="26"/>
    </w:rPr>
  </w:style>
  <w:style w:type="paragraph" w:styleId="5">
    <w:name w:val="heading 4"/>
    <w:basedOn w:val="1"/>
    <w:next w:val="1"/>
    <w:link w:val="36"/>
    <w:qFormat/>
    <w:locked/>
    <w:uiPriority w:val="99"/>
    <w:pPr>
      <w:keepNext/>
      <w:spacing w:before="240" w:after="60" w:line="240" w:lineRule="auto"/>
      <w:outlineLvl w:val="3"/>
    </w:pPr>
    <w:rPr>
      <w:rFonts w:ascii="Times New Roman" w:hAnsi="Times New Roman" w:eastAsia="Times New Roman" w:cs="Times New Roman"/>
      <w:b/>
      <w:bCs/>
      <w:sz w:val="28"/>
      <w:szCs w:val="28"/>
      <w:lang w:eastAsia="ru-RU"/>
    </w:rPr>
  </w:style>
  <w:style w:type="paragraph" w:styleId="6">
    <w:name w:val="heading 5"/>
    <w:basedOn w:val="1"/>
    <w:next w:val="1"/>
    <w:link w:val="37"/>
    <w:qFormat/>
    <w:locked/>
    <w:uiPriority w:val="99"/>
    <w:pPr>
      <w:spacing w:before="240" w:after="60"/>
      <w:outlineLvl w:val="4"/>
    </w:pPr>
    <w:rPr>
      <w:rFonts w:cs="Times New Roman"/>
      <w:b/>
      <w:bCs/>
      <w:i/>
      <w:iCs/>
      <w:sz w:val="26"/>
      <w:szCs w:val="26"/>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llowedHyperlink"/>
    <w:basedOn w:val="7"/>
    <w:qFormat/>
    <w:uiPriority w:val="99"/>
    <w:rPr>
      <w:rFonts w:cs="Times New Roman"/>
      <w:color w:val="800080"/>
      <w:u w:val="single"/>
    </w:rPr>
  </w:style>
  <w:style w:type="character" w:styleId="10">
    <w:name w:val="annotation reference"/>
    <w:basedOn w:val="7"/>
    <w:semiHidden/>
    <w:unhideWhenUsed/>
    <w:qFormat/>
    <w:uiPriority w:val="99"/>
    <w:rPr>
      <w:sz w:val="16"/>
      <w:szCs w:val="16"/>
    </w:rPr>
  </w:style>
  <w:style w:type="character" w:styleId="11">
    <w:name w:val="Hyperlink"/>
    <w:basedOn w:val="7"/>
    <w:qFormat/>
    <w:uiPriority w:val="99"/>
    <w:rPr>
      <w:rFonts w:cs="Times New Roman"/>
      <w:color w:val="0000FF"/>
      <w:u w:val="single"/>
    </w:rPr>
  </w:style>
  <w:style w:type="paragraph" w:styleId="12">
    <w:name w:val="Balloon Text"/>
    <w:basedOn w:val="1"/>
    <w:link w:val="28"/>
    <w:semiHidden/>
    <w:qFormat/>
    <w:uiPriority w:val="99"/>
    <w:pPr>
      <w:spacing w:after="0" w:line="240" w:lineRule="auto"/>
    </w:pPr>
    <w:rPr>
      <w:rFonts w:ascii="Tahoma" w:hAnsi="Tahoma" w:cs="Tahoma"/>
      <w:sz w:val="16"/>
      <w:szCs w:val="16"/>
    </w:rPr>
  </w:style>
  <w:style w:type="paragraph" w:styleId="13">
    <w:name w:val="annotation text"/>
    <w:basedOn w:val="1"/>
    <w:link w:val="30"/>
    <w:semiHidden/>
    <w:unhideWhenUsed/>
    <w:qFormat/>
    <w:uiPriority w:val="99"/>
    <w:pPr>
      <w:spacing w:line="240" w:lineRule="auto"/>
    </w:pPr>
    <w:rPr>
      <w:sz w:val="20"/>
      <w:szCs w:val="20"/>
    </w:rPr>
  </w:style>
  <w:style w:type="paragraph" w:styleId="14">
    <w:name w:val="annotation subject"/>
    <w:basedOn w:val="13"/>
    <w:next w:val="13"/>
    <w:link w:val="31"/>
    <w:semiHidden/>
    <w:unhideWhenUsed/>
    <w:qFormat/>
    <w:uiPriority w:val="99"/>
    <w:rPr>
      <w:b/>
      <w:bCs/>
    </w:rPr>
  </w:style>
  <w:style w:type="paragraph" w:styleId="15">
    <w:name w:val="header"/>
    <w:basedOn w:val="1"/>
    <w:link w:val="21"/>
    <w:qFormat/>
    <w:uiPriority w:val="0"/>
    <w:pPr>
      <w:tabs>
        <w:tab w:val="center" w:pos="4677"/>
        <w:tab w:val="right" w:pos="9355"/>
      </w:tabs>
      <w:spacing w:after="0" w:line="240" w:lineRule="auto"/>
    </w:pPr>
  </w:style>
  <w:style w:type="paragraph" w:styleId="16">
    <w:name w:val="Body Text"/>
    <w:basedOn w:val="1"/>
    <w:link w:val="33"/>
    <w:unhideWhenUsed/>
    <w:qFormat/>
    <w:uiPriority w:val="0"/>
    <w:pPr>
      <w:spacing w:after="120"/>
    </w:pPr>
  </w:style>
  <w:style w:type="paragraph" w:styleId="17">
    <w:name w:val="footer"/>
    <w:basedOn w:val="1"/>
    <w:link w:val="22"/>
    <w:qFormat/>
    <w:uiPriority w:val="99"/>
    <w:pPr>
      <w:tabs>
        <w:tab w:val="center" w:pos="4677"/>
        <w:tab w:val="right" w:pos="9355"/>
      </w:tabs>
      <w:spacing w:after="0" w:line="240" w:lineRule="auto"/>
    </w:pPr>
  </w:style>
  <w:style w:type="paragraph" w:styleId="18">
    <w:name w:val="Body Text Indent 2"/>
    <w:basedOn w:val="1"/>
    <w:link w:val="32"/>
    <w:qFormat/>
    <w:uiPriority w:val="0"/>
    <w:pPr>
      <w:spacing w:after="0" w:line="288" w:lineRule="auto"/>
      <w:ind w:firstLine="709"/>
      <w:jc w:val="both"/>
    </w:pPr>
    <w:rPr>
      <w:rFonts w:ascii="Times New Roman" w:hAnsi="Times New Roman" w:eastAsia="Times New Roman" w:cs="Times New Roman"/>
      <w:b/>
      <w:bCs/>
      <w:i/>
      <w:iCs/>
      <w:color w:val="000000"/>
      <w:sz w:val="28"/>
      <w:szCs w:val="28"/>
      <w:lang w:eastAsia="ru-RU"/>
    </w:rPr>
  </w:style>
  <w:style w:type="table" w:styleId="19">
    <w:name w:val="Table Grid"/>
    <w:basedOn w:val="8"/>
    <w:qFormat/>
    <w:uiPriority w:val="5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ConsPlusTitle"/>
    <w:qFormat/>
    <w:uiPriority w:val="99"/>
    <w:pPr>
      <w:widowControl w:val="0"/>
      <w:autoSpaceDE w:val="0"/>
      <w:autoSpaceDN w:val="0"/>
      <w:adjustRightInd w:val="0"/>
    </w:pPr>
    <w:rPr>
      <w:rFonts w:ascii="Calibri" w:hAnsi="Calibri" w:eastAsia="Times New Roman" w:cs="Calibri"/>
      <w:b/>
      <w:bCs/>
      <w:sz w:val="22"/>
      <w:szCs w:val="22"/>
      <w:lang w:val="ru-RU" w:eastAsia="ru-RU" w:bidi="ar-SA"/>
    </w:rPr>
  </w:style>
  <w:style w:type="character" w:customStyle="1" w:styleId="21">
    <w:name w:val="Верхний колонтитул Знак"/>
    <w:basedOn w:val="7"/>
    <w:link w:val="15"/>
    <w:qFormat/>
    <w:locked/>
    <w:uiPriority w:val="0"/>
  </w:style>
  <w:style w:type="character" w:customStyle="1" w:styleId="22">
    <w:name w:val="Нижний колонтитул Знак"/>
    <w:basedOn w:val="7"/>
    <w:link w:val="17"/>
    <w:qFormat/>
    <w:locked/>
    <w:uiPriority w:val="99"/>
  </w:style>
  <w:style w:type="paragraph" w:customStyle="1" w:styleId="23">
    <w:name w:val="ConsPlusNormal"/>
    <w:qFormat/>
    <w:uiPriority w:val="99"/>
    <w:pPr>
      <w:widowControl w:val="0"/>
      <w:autoSpaceDE w:val="0"/>
      <w:autoSpaceDN w:val="0"/>
      <w:adjustRightInd w:val="0"/>
      <w:ind w:firstLine="720"/>
    </w:pPr>
    <w:rPr>
      <w:rFonts w:ascii="Arial" w:hAnsi="Arial" w:eastAsia="Times New Roman" w:cs="Arial"/>
      <w:lang w:val="ru-RU" w:eastAsia="ru-RU" w:bidi="ar-SA"/>
    </w:rPr>
  </w:style>
  <w:style w:type="paragraph" w:styleId="24">
    <w:name w:val="List Paragraph"/>
    <w:basedOn w:val="1"/>
    <w:qFormat/>
    <w:uiPriority w:val="99"/>
    <w:pPr>
      <w:ind w:left="720"/>
    </w:pPr>
  </w:style>
  <w:style w:type="paragraph" w:customStyle="1" w:styleId="25">
    <w:name w:val="Знак1 Знак Знак Знак Знак Знак Знак"/>
    <w:basedOn w:val="1"/>
    <w:qFormat/>
    <w:uiPriority w:val="99"/>
    <w:pPr>
      <w:spacing w:after="160" w:line="240" w:lineRule="exact"/>
    </w:pPr>
    <w:rPr>
      <w:rFonts w:ascii="Verdana" w:hAnsi="Verdana" w:eastAsia="Times New Roman" w:cs="Verdana"/>
      <w:sz w:val="20"/>
      <w:szCs w:val="20"/>
      <w:lang w:val="en-US"/>
    </w:rPr>
  </w:style>
  <w:style w:type="paragraph" w:customStyle="1" w:styleId="26">
    <w:name w:val="Знак Знак"/>
    <w:basedOn w:val="1"/>
    <w:qFormat/>
    <w:uiPriority w:val="99"/>
    <w:pPr>
      <w:spacing w:after="160" w:line="240" w:lineRule="exact"/>
    </w:pPr>
    <w:rPr>
      <w:rFonts w:ascii="Verdana" w:hAnsi="Verdana" w:eastAsia="Times New Roman" w:cs="Verdana"/>
      <w:sz w:val="20"/>
      <w:szCs w:val="20"/>
      <w:lang w:val="en-US"/>
    </w:rPr>
  </w:style>
  <w:style w:type="paragraph" w:customStyle="1" w:styleId="27">
    <w:name w:val="Char Char"/>
    <w:basedOn w:val="1"/>
    <w:qFormat/>
    <w:uiPriority w:val="99"/>
    <w:pPr>
      <w:spacing w:after="0" w:line="240" w:lineRule="auto"/>
    </w:pPr>
    <w:rPr>
      <w:rFonts w:ascii="Times New Roman" w:hAnsi="Times New Roman" w:eastAsia="Times New Roman" w:cs="Times New Roman"/>
      <w:sz w:val="20"/>
      <w:szCs w:val="20"/>
      <w:lang w:val="en-US"/>
    </w:rPr>
  </w:style>
  <w:style w:type="character" w:customStyle="1" w:styleId="28">
    <w:name w:val="Текст выноски Знак"/>
    <w:link w:val="12"/>
    <w:semiHidden/>
    <w:qFormat/>
    <w:locked/>
    <w:uiPriority w:val="99"/>
    <w:rPr>
      <w:rFonts w:ascii="Tahoma" w:hAnsi="Tahoma" w:cs="Tahoma"/>
      <w:sz w:val="16"/>
      <w:szCs w:val="16"/>
    </w:rPr>
  </w:style>
  <w:style w:type="paragraph" w:customStyle="1" w:styleId="29">
    <w:name w:val="Знак Знак Знак Знак Знак Знак Знак Знак Знак Знак Знак Знак Знак Знак Знак Знак"/>
    <w:basedOn w:val="1"/>
    <w:autoRedefine/>
    <w:qFormat/>
    <w:uiPriority w:val="0"/>
    <w:pPr>
      <w:spacing w:after="160" w:line="240" w:lineRule="exact"/>
    </w:pPr>
    <w:rPr>
      <w:rFonts w:ascii="Times New Roman" w:hAnsi="Times New Roman" w:eastAsia="Times New Roman" w:cs="Times New Roman"/>
      <w:sz w:val="28"/>
      <w:szCs w:val="20"/>
      <w:lang w:val="en-US"/>
    </w:rPr>
  </w:style>
  <w:style w:type="character" w:customStyle="1" w:styleId="30">
    <w:name w:val="Текст примечания Знак"/>
    <w:basedOn w:val="7"/>
    <w:link w:val="13"/>
    <w:semiHidden/>
    <w:qFormat/>
    <w:uiPriority w:val="99"/>
    <w:rPr>
      <w:rFonts w:cs="Calibri"/>
      <w:lang w:eastAsia="en-US"/>
    </w:rPr>
  </w:style>
  <w:style w:type="character" w:customStyle="1" w:styleId="31">
    <w:name w:val="Тема примечания Знак"/>
    <w:basedOn w:val="30"/>
    <w:link w:val="14"/>
    <w:semiHidden/>
    <w:qFormat/>
    <w:uiPriority w:val="99"/>
    <w:rPr>
      <w:rFonts w:cs="Calibri"/>
      <w:b/>
      <w:bCs/>
      <w:lang w:eastAsia="en-US"/>
    </w:rPr>
  </w:style>
  <w:style w:type="character" w:customStyle="1" w:styleId="32">
    <w:name w:val="Основной текст с отступом 2 Знак"/>
    <w:basedOn w:val="7"/>
    <w:link w:val="18"/>
    <w:qFormat/>
    <w:uiPriority w:val="0"/>
    <w:rPr>
      <w:rFonts w:ascii="Times New Roman" w:hAnsi="Times New Roman" w:eastAsia="Times New Roman"/>
      <w:b/>
      <w:bCs/>
      <w:i/>
      <w:iCs/>
      <w:color w:val="000000"/>
      <w:sz w:val="28"/>
      <w:szCs w:val="28"/>
    </w:rPr>
  </w:style>
  <w:style w:type="character" w:customStyle="1" w:styleId="33">
    <w:name w:val="Основной текст Знак"/>
    <w:basedOn w:val="7"/>
    <w:link w:val="16"/>
    <w:qFormat/>
    <w:uiPriority w:val="0"/>
    <w:rPr>
      <w:rFonts w:cs="Calibri"/>
      <w:sz w:val="22"/>
      <w:szCs w:val="22"/>
      <w:lang w:eastAsia="en-US"/>
    </w:rPr>
  </w:style>
  <w:style w:type="character" w:customStyle="1" w:styleId="34">
    <w:name w:val="Заголовок 2 Знак"/>
    <w:basedOn w:val="7"/>
    <w:link w:val="3"/>
    <w:qFormat/>
    <w:uiPriority w:val="99"/>
    <w:rPr>
      <w:rFonts w:ascii="Arial" w:hAnsi="Arial" w:eastAsia="Times New Roman" w:cs="Arial"/>
      <w:b/>
      <w:bCs/>
      <w:i/>
      <w:iCs/>
      <w:sz w:val="28"/>
      <w:szCs w:val="28"/>
    </w:rPr>
  </w:style>
  <w:style w:type="character" w:customStyle="1" w:styleId="35">
    <w:name w:val="Заголовок 3 Знак"/>
    <w:basedOn w:val="7"/>
    <w:link w:val="4"/>
    <w:qFormat/>
    <w:uiPriority w:val="99"/>
    <w:rPr>
      <w:rFonts w:ascii="Arial" w:hAnsi="Arial" w:cs="Arial"/>
      <w:b/>
      <w:bCs/>
      <w:sz w:val="26"/>
      <w:szCs w:val="26"/>
      <w:lang w:eastAsia="en-US"/>
    </w:rPr>
  </w:style>
  <w:style w:type="character" w:customStyle="1" w:styleId="36">
    <w:name w:val="Заголовок 4 Знак"/>
    <w:basedOn w:val="7"/>
    <w:link w:val="5"/>
    <w:qFormat/>
    <w:uiPriority w:val="99"/>
    <w:rPr>
      <w:rFonts w:ascii="Times New Roman" w:hAnsi="Times New Roman" w:eastAsia="Times New Roman"/>
      <w:b/>
      <w:bCs/>
      <w:sz w:val="28"/>
      <w:szCs w:val="28"/>
    </w:rPr>
  </w:style>
  <w:style w:type="character" w:customStyle="1" w:styleId="37">
    <w:name w:val="Заголовок 5 Знак"/>
    <w:basedOn w:val="7"/>
    <w:link w:val="6"/>
    <w:qFormat/>
    <w:uiPriority w:val="99"/>
    <w:rPr>
      <w:b/>
      <w:bCs/>
      <w:i/>
      <w:iCs/>
      <w:sz w:val="26"/>
      <w:szCs w:val="26"/>
      <w:lang w:eastAsia="en-US"/>
    </w:rPr>
  </w:style>
  <w:style w:type="table" w:customStyle="1" w:styleId="38">
    <w:name w:val="Сетка таблицы1"/>
    <w:basedOn w:val="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9">
    <w:name w:val="ConsPlusNonformat"/>
    <w:qFormat/>
    <w:uiPriority w:val="99"/>
    <w:pPr>
      <w:widowControl w:val="0"/>
      <w:autoSpaceDE w:val="0"/>
      <w:autoSpaceDN w:val="0"/>
      <w:adjustRightInd w:val="0"/>
    </w:pPr>
    <w:rPr>
      <w:rFonts w:ascii="Courier New" w:hAnsi="Courier New" w:eastAsia="Times New Roman" w:cs="Courier New"/>
      <w:lang w:val="ru-RU" w:eastAsia="ru-RU" w:bidi="ar-SA"/>
    </w:rPr>
  </w:style>
  <w:style w:type="paragraph" w:customStyle="1" w:styleId="40">
    <w:name w:val="ConsPlusCell"/>
    <w:qFormat/>
    <w:uiPriority w:val="99"/>
    <w:pPr>
      <w:autoSpaceDE w:val="0"/>
      <w:autoSpaceDN w:val="0"/>
      <w:adjustRightInd w:val="0"/>
    </w:pPr>
    <w:rPr>
      <w:rFonts w:ascii="Arial" w:hAnsi="Arial" w:eastAsia="Times New Roman" w:cs="Arial"/>
      <w:lang w:val="ru-RU" w:eastAsia="ru-RU" w:bidi="ar-SA"/>
    </w:rPr>
  </w:style>
  <w:style w:type="paragraph" w:customStyle="1" w:styleId="41">
    <w:name w:val="xl6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42">
    <w:name w:val="xl66"/>
    <w:basedOn w:val="1"/>
    <w:qFormat/>
    <w:uiPriority w:val="99"/>
    <w:pP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43">
    <w:name w:val="xl6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44">
    <w:name w:val="xl6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45">
    <w:name w:val="xl6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cs="Times New Roman"/>
      <w:b/>
      <w:bCs/>
      <w:sz w:val="24"/>
      <w:szCs w:val="24"/>
      <w:lang w:eastAsia="ru-RU"/>
    </w:rPr>
  </w:style>
  <w:style w:type="paragraph" w:customStyle="1" w:styleId="46">
    <w:name w:val="xl7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b/>
      <w:bCs/>
      <w:sz w:val="24"/>
      <w:szCs w:val="24"/>
      <w:lang w:eastAsia="ru-RU"/>
    </w:rPr>
  </w:style>
  <w:style w:type="paragraph" w:customStyle="1" w:styleId="47">
    <w:name w:val="xl7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b/>
      <w:bCs/>
      <w:sz w:val="24"/>
      <w:szCs w:val="24"/>
      <w:lang w:eastAsia="ru-RU"/>
    </w:rPr>
  </w:style>
  <w:style w:type="paragraph" w:customStyle="1" w:styleId="48">
    <w:name w:val="xl7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49">
    <w:name w:val="xl7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50">
    <w:name w:val="xl7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51">
    <w:name w:val="xl7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52">
    <w:name w:val="xl7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cs="Times New Roman"/>
      <w:b/>
      <w:bCs/>
      <w:sz w:val="24"/>
      <w:szCs w:val="24"/>
      <w:lang w:eastAsia="ru-RU"/>
    </w:rPr>
  </w:style>
  <w:style w:type="paragraph" w:customStyle="1" w:styleId="53">
    <w:name w:val="xl7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54">
    <w:name w:val="xl7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cs="Times New Roman"/>
      <w:b/>
      <w:bCs/>
      <w:sz w:val="24"/>
      <w:szCs w:val="24"/>
      <w:lang w:eastAsia="ru-RU"/>
    </w:rPr>
  </w:style>
  <w:style w:type="paragraph" w:customStyle="1" w:styleId="55">
    <w:name w:val="xl7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56">
    <w:name w:val="xl8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b/>
      <w:bCs/>
      <w:sz w:val="24"/>
      <w:szCs w:val="24"/>
      <w:lang w:eastAsia="ru-RU"/>
    </w:rPr>
  </w:style>
  <w:style w:type="paragraph" w:customStyle="1" w:styleId="57">
    <w:name w:val="xl8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cs="Times New Roman"/>
      <w:b/>
      <w:bCs/>
      <w:sz w:val="24"/>
      <w:szCs w:val="24"/>
      <w:lang w:eastAsia="ru-RU"/>
    </w:rPr>
  </w:style>
  <w:style w:type="paragraph" w:customStyle="1" w:styleId="58">
    <w:name w:val="xl82"/>
    <w:basedOn w:val="1"/>
    <w:qFormat/>
    <w:uiPriority w:val="99"/>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59">
    <w:name w:val="xl83"/>
    <w:basedOn w:val="1"/>
    <w:qFormat/>
    <w:uiPriority w:val="99"/>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60">
    <w:name w:val="xl8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61">
    <w:name w:val="xl8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cs="Times New Roman"/>
      <w:b/>
      <w:bCs/>
      <w:sz w:val="24"/>
      <w:szCs w:val="24"/>
      <w:lang w:eastAsia="ru-RU"/>
    </w:rPr>
  </w:style>
  <w:style w:type="paragraph" w:customStyle="1" w:styleId="62">
    <w:name w:val="xl86"/>
    <w:basedOn w:val="1"/>
    <w:qFormat/>
    <w:uiPriority w:val="99"/>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63">
    <w:name w:val="xl87"/>
    <w:basedOn w:val="1"/>
    <w:qFormat/>
    <w:uiPriority w:val="99"/>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64">
    <w:name w:val="xl88"/>
    <w:basedOn w:val="1"/>
    <w:qFormat/>
    <w:uiPriority w:val="99"/>
    <w:pP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65">
    <w:name w:val="xl89"/>
    <w:basedOn w:val="1"/>
    <w:qFormat/>
    <w:uiPriority w:val="99"/>
    <w:pPr>
      <w:spacing w:before="100" w:beforeAutospacing="1" w:after="100" w:afterAutospacing="1" w:line="240" w:lineRule="auto"/>
      <w:jc w:val="center"/>
      <w:textAlignment w:val="center"/>
    </w:pPr>
    <w:rPr>
      <w:rFonts w:ascii="Times New Roman" w:hAnsi="Times New Roman" w:cs="Times New Roman"/>
      <w:b/>
      <w:bCs/>
      <w:sz w:val="24"/>
      <w:szCs w:val="24"/>
      <w:lang w:eastAsia="ru-RU"/>
    </w:rPr>
  </w:style>
  <w:style w:type="paragraph" w:customStyle="1" w:styleId="66">
    <w:name w:val="xl90"/>
    <w:basedOn w:val="1"/>
    <w:qFormat/>
    <w:uiPriority w:val="99"/>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67">
    <w:name w:val="xl91"/>
    <w:basedOn w:val="1"/>
    <w:qFormat/>
    <w:uiPriority w:val="99"/>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68">
    <w:name w:val="xl92"/>
    <w:basedOn w:val="1"/>
    <w:qFormat/>
    <w:uiPriority w:val="99"/>
    <w:pP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69">
    <w:name w:val="xl93"/>
    <w:basedOn w:val="1"/>
    <w:qFormat/>
    <w:uiPriority w:val="99"/>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70">
    <w:name w:val="xl94"/>
    <w:basedOn w:val="1"/>
    <w:qFormat/>
    <w:uiPriority w:val="99"/>
    <w:pPr>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71">
    <w:name w:val="xl95"/>
    <w:basedOn w:val="1"/>
    <w:qFormat/>
    <w:uiPriority w:val="99"/>
    <w:pPr>
      <w:pBdr>
        <w:top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72">
    <w:name w:val="xl96"/>
    <w:basedOn w:val="1"/>
    <w:qFormat/>
    <w:uiPriority w:val="99"/>
    <w:pPr>
      <w:spacing w:before="100" w:beforeAutospacing="1" w:after="100" w:afterAutospacing="1" w:line="240" w:lineRule="auto"/>
      <w:jc w:val="center"/>
      <w:textAlignment w:val="center"/>
    </w:pPr>
    <w:rPr>
      <w:rFonts w:ascii="Times New Roman" w:hAnsi="Times New Roman" w:cs="Times New Roman"/>
      <w:b/>
      <w:bCs/>
      <w:sz w:val="24"/>
      <w:szCs w:val="24"/>
      <w:lang w:eastAsia="ru-RU"/>
    </w:rPr>
  </w:style>
  <w:style w:type="paragraph" w:customStyle="1" w:styleId="73">
    <w:name w:val="xl97"/>
    <w:basedOn w:val="1"/>
    <w:qFormat/>
    <w:uiPriority w:val="99"/>
    <w:pPr>
      <w:pBdr>
        <w:top w:val="single" w:color="auto" w:sz="4" w:space="0"/>
        <w:left w:val="single" w:color="auto" w:sz="4" w:space="0"/>
      </w:pBd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character" w:customStyle="1" w:styleId="74">
    <w:name w:val="Знак Знак1"/>
    <w:basedOn w:val="7"/>
    <w:qFormat/>
    <w:uiPriority w:val="99"/>
    <w:rPr>
      <w:rFonts w:cs="Times New Roman"/>
    </w:rPr>
  </w:style>
  <w:style w:type="paragraph" w:customStyle="1" w:styleId="75">
    <w:name w:val="Знак Знак Знак Знак Знак Знак Знак"/>
    <w:basedOn w:val="1"/>
    <w:qFormat/>
    <w:uiPriority w:val="99"/>
    <w:pPr>
      <w:spacing w:after="160" w:line="240" w:lineRule="exact"/>
    </w:pPr>
    <w:rPr>
      <w:rFonts w:ascii="Verdana" w:hAnsi="Verdana" w:cs="Verdana"/>
      <w:sz w:val="20"/>
      <w:szCs w:val="20"/>
      <w:lang w:val="en-US"/>
    </w:rPr>
  </w:style>
  <w:style w:type="paragraph" w:styleId="76">
    <w:name w:val="No Spacing"/>
    <w:qFormat/>
    <w:uiPriority w:val="1"/>
    <w:rPr>
      <w:rFonts w:ascii="Calibri" w:hAnsi="Calibri" w:eastAsia="Calibri" w:cs="Times New Roman"/>
      <w:sz w:val="22"/>
      <w:szCs w:val="22"/>
      <w:lang w:val="ru-RU" w:eastAsia="en-US" w:bidi="ar-SA"/>
    </w:rPr>
  </w:style>
  <w:style w:type="character" w:customStyle="1" w:styleId="77">
    <w:name w:val="Заголовок 1 Знак"/>
    <w:basedOn w:val="7"/>
    <w:link w:val="2"/>
    <w:qFormat/>
    <w:uiPriority w:val="99"/>
    <w:rPr>
      <w:rFonts w:asciiTheme="majorHAnsi" w:hAnsiTheme="majorHAnsi" w:eastAsiaTheme="majorEastAsia" w:cstheme="majorBidi"/>
      <w:color w:val="366091" w:themeColor="accent1" w:themeShade="BF"/>
      <w:sz w:val="32"/>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65065-C011-446E-89C8-9CD5FA7A8952}">
  <ds:schemaRefs/>
</ds:datastoreItem>
</file>

<file path=docProps/app.xml><?xml version="1.0" encoding="utf-8"?>
<Properties xmlns="http://schemas.openxmlformats.org/officeDocument/2006/extended-properties" xmlns:vt="http://schemas.openxmlformats.org/officeDocument/2006/docPropsVTypes">
  <Template>Normal</Template>
  <Company>diakov.net</Company>
  <Pages>11</Pages>
  <Words>2811</Words>
  <Characters>16024</Characters>
  <Lines>133</Lines>
  <Paragraphs>37</Paragraphs>
  <TotalTime>5</TotalTime>
  <ScaleCrop>false</ScaleCrop>
  <LinksUpToDate>false</LinksUpToDate>
  <CharactersWithSpaces>18798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2022-11-13T15:50:00Z</dcterms:created>
  <dc:creator>Галяутдинов Ринат Рамилевич</dc:creator>
  <cp:lastModifiedBy>User</cp:lastModifiedBy>
  <cp:lastPrinted>2025-11-17T05:11:30Z</cp:lastPrinted>
  <dcterms:modified xsi:type="dcterms:W3CDTF">2025-11-17T05:11:35Z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094B3884A3C3429BA74C6B50BF74AB83_12</vt:lpwstr>
  </property>
</Properties>
</file>