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D27" w:rsidRDefault="00920D27" w:rsidP="00C017C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920D27" w:rsidRDefault="00920D27" w:rsidP="006C739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ПРОЕКТ</w:t>
      </w:r>
    </w:p>
    <w:p w:rsidR="00920D27" w:rsidRPr="006C7399" w:rsidRDefault="00920D27" w:rsidP="006C7399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6C7399">
        <w:rPr>
          <w:rFonts w:ascii="Times New Roman" w:hAnsi="Times New Roman" w:cs="Times New Roman"/>
          <w:b/>
          <w:bCs/>
          <w:color w:val="333333"/>
          <w:sz w:val="32"/>
          <w:szCs w:val="32"/>
          <w:shd w:val="clear" w:color="auto" w:fill="FFFFFF"/>
        </w:rPr>
        <w:t>«Социальная няня</w:t>
      </w:r>
      <w:r w:rsidRPr="006C7399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»</w:t>
      </w:r>
    </w:p>
    <w:p w:rsidR="00920D27" w:rsidRDefault="00920D27" w:rsidP="006C7399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920D27" w:rsidRDefault="00920D27" w:rsidP="006C7399">
      <w:pPr>
        <w:spacing w:after="0" w:line="240" w:lineRule="auto"/>
        <w:jc w:val="center"/>
      </w:pPr>
    </w:p>
    <w:p w:rsidR="009B0310" w:rsidRDefault="00920D27" w:rsidP="006C739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Случаи, когда родители не имеют возможности отправить ребенка в детский сад, не так уж и редки. При этом воспользоваться услугами няни далеко не каждой семье по карману. Также не в каждой семье в такой ситуации на помощь могут прийти бабушки, дедушки, или другие родственники, которые могут посидеть с детьми, пока родители заняты. </w:t>
      </w:r>
    </w:p>
    <w:p w:rsidR="009B0310" w:rsidRDefault="009B0310" w:rsidP="006C739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0310" w:rsidRDefault="009B0310" w:rsidP="009B031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4911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i1039" type="#_x0000_t75" style="width:450pt;height:257.25pt;visibility:visible;mso-wrap-style:square">
            <v:imagedata r:id="rId5" o:title=""/>
          </v:shape>
        </w:pict>
      </w:r>
    </w:p>
    <w:p w:rsidR="009B0310" w:rsidRDefault="009B0310" w:rsidP="006C739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0310" w:rsidRDefault="00920D27" w:rsidP="006C739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особенно сложном положении находятся матери-одиночки,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которых возможность отлучиться от ребенка на какое-то время жизненно необходимо. В такой безвыходной ситуации семья имеет право обратиться за помощью к социальному работнику, который будет осуществлять кратковременный присмотр за детьми.  </w:t>
      </w:r>
    </w:p>
    <w:p w:rsidR="00920D27" w:rsidRDefault="00920D27" w:rsidP="006C739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олучателями данной услуг являются родители детей</w:t>
      </w:r>
      <w:r w:rsidR="009B031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возрасте до 3-х лет и дети инвалиды в возрасте до 18 лет.</w:t>
      </w:r>
    </w:p>
    <w:p w:rsidR="00920D27" w:rsidRPr="00C017CC" w:rsidRDefault="00920D27" w:rsidP="006C739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17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данного проекта любой родитель может воспользоваться услугами соцработника, который обеспечит присмотр за детьми в возрасте до 3-х лет,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017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детям с особенностями развития – до 18 лет., Семье, признанной нуждающейся в предоставлении социальных услуг и при этом среднедушевой доход не превышает 14 044 </w:t>
      </w:r>
      <w:proofErr w:type="spellStart"/>
      <w:r w:rsidRPr="00C017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тыс.руб</w:t>
      </w:r>
      <w:proofErr w:type="spellEnd"/>
      <w:r w:rsidRPr="00C017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., услуга по уходу за ребенком будет оказываться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017C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бесплатно</w:t>
      </w:r>
      <w:r w:rsidRPr="00C017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20D27" w:rsidRDefault="00920D27" w:rsidP="00663F92">
      <w:pPr>
        <w:pStyle w:val="a3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20D27" w:rsidRDefault="00920D27" w:rsidP="006C7399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 социального обслуживания населения «Благо» Благовещенского района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г.Благовещенска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РБ.</w:t>
      </w:r>
    </w:p>
    <w:p w:rsidR="00920D27" w:rsidRDefault="00920D27" w:rsidP="006C7399">
      <w:pPr>
        <w:spacing w:after="0" w:line="240" w:lineRule="auto"/>
        <w:ind w:firstLine="708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8"/>
          <w:szCs w:val="28"/>
          <w:u w:val="single"/>
        </w:rPr>
        <w:t xml:space="preserve">Мы находимся по адресу: ул. Коммунистическая, д 12 (Дом быта). Телефон 2-14-21, 2-20-70,  </w:t>
      </w:r>
      <w:hyperlink r:id="rId6" w:history="1">
        <w:r>
          <w:rPr>
            <w:rStyle w:val="a4"/>
            <w:b/>
            <w:bCs/>
            <w:i/>
            <w:iCs/>
            <w:sz w:val="28"/>
            <w:szCs w:val="28"/>
            <w:lang w:val="en-US"/>
          </w:rPr>
          <w:t>nkoblago</w:t>
        </w:r>
        <w:r>
          <w:rPr>
            <w:rStyle w:val="a4"/>
            <w:b/>
            <w:bCs/>
            <w:i/>
            <w:iCs/>
            <w:sz w:val="28"/>
            <w:szCs w:val="28"/>
          </w:rPr>
          <w:t>@</w:t>
        </w:r>
        <w:r>
          <w:rPr>
            <w:rStyle w:val="a4"/>
            <w:b/>
            <w:bCs/>
            <w:i/>
            <w:iCs/>
            <w:sz w:val="28"/>
            <w:szCs w:val="28"/>
            <w:lang w:val="en-US"/>
          </w:rPr>
          <w:t>yandex</w:t>
        </w:r>
        <w:r>
          <w:rPr>
            <w:rStyle w:val="a4"/>
            <w:b/>
            <w:bCs/>
            <w:i/>
            <w:iCs/>
            <w:sz w:val="28"/>
            <w:szCs w:val="28"/>
          </w:rPr>
          <w:t>.</w:t>
        </w:r>
        <w:proofErr w:type="spellStart"/>
        <w:r>
          <w:rPr>
            <w:rStyle w:val="a4"/>
            <w:b/>
            <w:bCs/>
            <w:i/>
            <w:iCs/>
            <w:sz w:val="28"/>
            <w:szCs w:val="28"/>
            <w:lang w:val="en-US"/>
          </w:rPr>
          <w:t>ru</w:t>
        </w:r>
        <w:proofErr w:type="spellEnd"/>
      </w:hyperlink>
      <w:r>
        <w:rPr>
          <w:b/>
          <w:bCs/>
          <w:i/>
          <w:iCs/>
          <w:sz w:val="28"/>
          <w:szCs w:val="28"/>
          <w:u w:val="single"/>
        </w:rPr>
        <w:t xml:space="preserve">, сайт: </w:t>
      </w:r>
      <w:r>
        <w:rPr>
          <w:b/>
          <w:bCs/>
          <w:i/>
          <w:iCs/>
          <w:sz w:val="24"/>
          <w:szCs w:val="24"/>
          <w:u w:val="single"/>
        </w:rPr>
        <w:t>АНОБЛАГО.РФ</w:t>
      </w:r>
    </w:p>
    <w:p w:rsidR="00920D27" w:rsidRDefault="00920D27" w:rsidP="006C739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Директор – Борисевич Сергей Владимирович</w:t>
      </w:r>
    </w:p>
    <w:p w:rsidR="00920D27" w:rsidRPr="00663F92" w:rsidRDefault="00920D27" w:rsidP="00663F92">
      <w:pPr>
        <w:pStyle w:val="a3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20D27" w:rsidRPr="00663F92" w:rsidSect="009B0310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BA66DF"/>
    <w:multiLevelType w:val="multilevel"/>
    <w:tmpl w:val="5962905C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  <w:lvlOverride w:ilvl="0">
      <w:lvl w:ilvl="0">
        <w:start w:val="1"/>
        <w:numFmt w:val="decimal"/>
        <w:lvlText w:val="%1."/>
        <w:lvlJc w:val="left"/>
        <w:rPr>
          <w:rFonts w:ascii="Times New Roman" w:hAnsi="Times New Roman" w:cs="Times New Roman" w:hint="default"/>
          <w:sz w:val="28"/>
          <w:szCs w:val="28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63F92"/>
    <w:rsid w:val="003A4106"/>
    <w:rsid w:val="00432DB4"/>
    <w:rsid w:val="0053253C"/>
    <w:rsid w:val="006119CF"/>
    <w:rsid w:val="00663F92"/>
    <w:rsid w:val="006C7399"/>
    <w:rsid w:val="006E1844"/>
    <w:rsid w:val="00920D27"/>
    <w:rsid w:val="00995D18"/>
    <w:rsid w:val="009B0310"/>
    <w:rsid w:val="00AD5C6A"/>
    <w:rsid w:val="00B81200"/>
    <w:rsid w:val="00C017CC"/>
    <w:rsid w:val="00E63168"/>
    <w:rsid w:val="00F0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CFFA33"/>
  <w15:docId w15:val="{6A3EFD25-2455-4370-BFCB-4C0F2AE2D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F92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63F92"/>
    <w:pPr>
      <w:suppressAutoHyphens/>
      <w:autoSpaceDN w:val="0"/>
      <w:ind w:left="720"/>
      <w:textAlignment w:val="baseline"/>
    </w:pPr>
    <w:rPr>
      <w:rFonts w:eastAsia="SimSun"/>
      <w:kern w:val="3"/>
    </w:rPr>
  </w:style>
  <w:style w:type="character" w:styleId="a4">
    <w:name w:val="Hyperlink"/>
    <w:basedOn w:val="a0"/>
    <w:uiPriority w:val="99"/>
    <w:rsid w:val="00C017CC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uiPriority w:val="99"/>
    <w:rsid w:val="00C017C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numbering" w:customStyle="1" w:styleId="WWNum1">
    <w:name w:val="WWNum1"/>
    <w:rsid w:val="006E3FBF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3225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5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koblago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marce</cp:lastModifiedBy>
  <cp:revision>6</cp:revision>
  <dcterms:created xsi:type="dcterms:W3CDTF">2019-11-08T03:32:00Z</dcterms:created>
  <dcterms:modified xsi:type="dcterms:W3CDTF">2019-11-10T16:02:00Z</dcterms:modified>
</cp:coreProperties>
</file>