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2AA" w:rsidRDefault="00FD72AA" w:rsidP="00FD72AA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FD72AA" w:rsidRDefault="00FD72AA" w:rsidP="00FD72AA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FD72AA" w:rsidRDefault="00FD72AA" w:rsidP="00FD72AA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r>
        <w:rPr>
          <w:rFonts w:ascii="Times New Roman" w:eastAsia="Times New Roman" w:hAnsi="Times New Roman"/>
          <w:sz w:val="26"/>
          <w:szCs w:val="26"/>
          <w:lang w:eastAsia="ru-RU"/>
        </w:rPr>
        <w:t>ПЕРЕЧЕНЬ</w:t>
      </w:r>
    </w:p>
    <w:p w:rsidR="00FD72AA" w:rsidRDefault="00FD72AA" w:rsidP="00FD72AA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имущества сельского поселения </w:t>
      </w:r>
      <w:r>
        <w:rPr>
          <w:rFonts w:ascii="Times New Roman" w:hAnsi="Times New Roman"/>
          <w:iCs/>
          <w:sz w:val="26"/>
          <w:szCs w:val="26"/>
        </w:rPr>
        <w:t>Старонадеждинский сельсовет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района Благовещенский район Республики Башкортостан, </w:t>
      </w:r>
    </w:p>
    <w:p w:rsidR="00FD72AA" w:rsidRDefault="00FD72AA" w:rsidP="00FD72AA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которое может быть использовано только в целях предоставления в аренду </w:t>
      </w:r>
    </w:p>
    <w:p w:rsidR="00FD72AA" w:rsidRDefault="00FD72AA" w:rsidP="00FD72AA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субъектам малого и среднего предпринимательства</w:t>
      </w:r>
    </w:p>
    <w:p w:rsidR="00FD72AA" w:rsidRDefault="00FD72AA" w:rsidP="00FD72AA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bookmarkEnd w:id="0"/>
    <w:p w:rsidR="00FD72AA" w:rsidRDefault="00FD72AA" w:rsidP="00FD72AA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FD72AA" w:rsidRDefault="00FD72AA" w:rsidP="00FD72AA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FD72AA" w:rsidRDefault="00FD72AA" w:rsidP="00FD72AA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FD72AA" w:rsidRDefault="00FD72AA" w:rsidP="00FD72AA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0"/>
        <w:gridCol w:w="1022"/>
        <w:gridCol w:w="2693"/>
        <w:gridCol w:w="2126"/>
        <w:gridCol w:w="2185"/>
      </w:tblGrid>
      <w:tr w:rsidR="00FD72AA" w:rsidTr="00FD72A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№ п/п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Адрес помещения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Площадь,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1"/>
                <w:szCs w:val="21"/>
              </w:rPr>
              <w:t>кв.м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Общая характеристика объекта муниципального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Пользователи объекта, основание и срок пользования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Приме</w:t>
            </w:r>
          </w:p>
          <w:p w:rsidR="00FD72AA" w:rsidRDefault="00FD72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b/>
                <w:sz w:val="21"/>
                <w:szCs w:val="21"/>
              </w:rPr>
              <w:t>чание</w:t>
            </w:r>
            <w:proofErr w:type="spellEnd"/>
          </w:p>
        </w:tc>
      </w:tr>
      <w:tr w:rsidR="00FD72AA" w:rsidTr="00FD72AA">
        <w:trPr>
          <w:trHeight w:val="19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Башкортостан,  Благовещенский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район, деревня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Аркаул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Чишминская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>, 32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2AA" w:rsidRDefault="00FD72A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FD72AA" w:rsidRDefault="00FD72A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45,8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нежилое  одноэтажное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здании ФАП с кадастровым номером 02:15:03011:42:11, 1955 года постройки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2AA" w:rsidRDefault="00FD72A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FD72AA" w:rsidRDefault="00FD72A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нет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2AA" w:rsidRDefault="00FD72AA">
            <w:pPr>
              <w:rPr>
                <w:rFonts w:ascii="Times New Roman" w:hAnsi="Times New Roman"/>
                <w:color w:val="FFFFFF"/>
                <w:sz w:val="21"/>
                <w:szCs w:val="21"/>
              </w:rPr>
            </w:pPr>
          </w:p>
        </w:tc>
      </w:tr>
      <w:tr w:rsidR="00FD72AA" w:rsidTr="00FD72AA">
        <w:trPr>
          <w:trHeight w:val="26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Башкортостан,  Благовещенский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район, село Ахлыстино,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ул.Шоссейная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д.34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785,3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нежилое двухэтажное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здание  СДК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с условным номером 02-04-03/007/2007-250, 1985 года постройки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AA" w:rsidRDefault="00FD72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2AA" w:rsidRDefault="00FD72AA">
            <w:pPr>
              <w:rPr>
                <w:rFonts w:ascii="Times New Roman" w:hAnsi="Times New Roman"/>
              </w:rPr>
            </w:pPr>
          </w:p>
        </w:tc>
      </w:tr>
    </w:tbl>
    <w:p w:rsidR="00FD72AA" w:rsidRDefault="00FD72AA" w:rsidP="00FD72AA">
      <w:pPr>
        <w:spacing w:after="0" w:line="240" w:lineRule="auto"/>
        <w:rPr>
          <w:color w:val="FF0000"/>
        </w:rPr>
      </w:pPr>
    </w:p>
    <w:p w:rsidR="003209D5" w:rsidRDefault="003209D5"/>
    <w:sectPr w:rsidR="00320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AA"/>
    <w:rsid w:val="003209D5"/>
    <w:rsid w:val="00FD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A5342-6323-4F60-9CF0-976F6183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2A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7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2022-11-01T10:18:00Z</dcterms:created>
  <dcterms:modified xsi:type="dcterms:W3CDTF">2022-11-01T10:18:00Z</dcterms:modified>
</cp:coreProperties>
</file>